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1D08AF" w:rsidRDefault="00B60476" w:rsidP="001D08AF">
      <w:pPr>
        <w:spacing w:line="276" w:lineRule="auto"/>
        <w:ind w:firstLine="0"/>
        <w:jc w:val="center"/>
        <w:rPr>
          <w:rFonts w:ascii="PT Astra Serif" w:hAnsi="PT Astra Serif"/>
          <w:b/>
          <w:sz w:val="24"/>
          <w:szCs w:val="24"/>
          <w:lang w:val="en-US"/>
        </w:rPr>
      </w:pPr>
      <w:bookmarkStart w:id="0" w:name="_GoBack"/>
      <w:bookmarkEnd w:id="0"/>
      <w:r w:rsidRPr="001D08AF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1D08AF">
        <w:rPr>
          <w:rFonts w:ascii="PT Astra Serif" w:hAnsi="PT Astra Serif"/>
          <w:b/>
          <w:sz w:val="24"/>
          <w:szCs w:val="24"/>
        </w:rPr>
        <w:t xml:space="preserve">№ </w:t>
      </w:r>
      <w:r w:rsidR="00482728" w:rsidRPr="001D08AF">
        <w:rPr>
          <w:rFonts w:ascii="PT Astra Serif" w:hAnsi="PT Astra Serif"/>
          <w:b/>
          <w:sz w:val="24"/>
          <w:szCs w:val="24"/>
        </w:rPr>
        <w:t>2</w:t>
      </w:r>
    </w:p>
    <w:p w:rsidR="008B3A0D" w:rsidRPr="001D08AF" w:rsidRDefault="00BD2C6E" w:rsidP="001D08AF">
      <w:pPr>
        <w:shd w:val="clear" w:color="auto" w:fill="FFFFFF"/>
        <w:spacing w:line="276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1D08AF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1D08AF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1D08AF" w:rsidRDefault="00CD55A4" w:rsidP="001D08AF">
      <w:pPr>
        <w:shd w:val="clear" w:color="auto" w:fill="FFFFFF"/>
        <w:spacing w:line="276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1D08AF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1D08AF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1D08AF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 и урегулированию конфликта интересов</w:t>
      </w:r>
      <w:r w:rsidR="00EE46C8" w:rsidRPr="001D08AF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1D08AF" w:rsidRDefault="0052283A" w:rsidP="001D08AF">
      <w:pPr>
        <w:shd w:val="clear" w:color="auto" w:fill="FFFFFF"/>
        <w:spacing w:line="276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1D08AF" w:rsidRDefault="0052283A" w:rsidP="001D08AF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1D08AF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1D08A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1D08AF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1D08AF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1D08AF">
        <w:rPr>
          <w:rFonts w:ascii="PT Astra Serif" w:hAnsi="PT Astra Serif"/>
          <w:spacing w:val="-1"/>
          <w:sz w:val="24"/>
          <w:szCs w:val="24"/>
        </w:rPr>
        <w:tab/>
      </w:r>
      <w:r w:rsidR="009C4568" w:rsidRPr="001D08AF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1D08AF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1D08AF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7134E3" w:rsidRPr="001D08AF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1D08AF">
        <w:rPr>
          <w:rFonts w:ascii="PT Astra Serif" w:hAnsi="PT Astra Serif"/>
          <w:spacing w:val="-1"/>
          <w:sz w:val="24"/>
          <w:szCs w:val="24"/>
        </w:rPr>
        <w:t xml:space="preserve"> </w:t>
      </w:r>
      <w:r w:rsidR="00482728" w:rsidRPr="001D08AF">
        <w:rPr>
          <w:rFonts w:ascii="PT Astra Serif" w:hAnsi="PT Astra Serif"/>
          <w:spacing w:val="-1"/>
          <w:sz w:val="24"/>
          <w:szCs w:val="24"/>
        </w:rPr>
        <w:t>06</w:t>
      </w:r>
      <w:r w:rsidR="00C72DFB" w:rsidRPr="001D08AF">
        <w:rPr>
          <w:rFonts w:ascii="PT Astra Serif" w:hAnsi="PT Astra Serif"/>
          <w:spacing w:val="-1"/>
          <w:sz w:val="24"/>
          <w:szCs w:val="24"/>
        </w:rPr>
        <w:t>.</w:t>
      </w:r>
      <w:r w:rsidR="00482728" w:rsidRPr="001D08AF">
        <w:rPr>
          <w:rFonts w:ascii="PT Astra Serif" w:hAnsi="PT Astra Serif"/>
          <w:spacing w:val="-1"/>
          <w:sz w:val="24"/>
          <w:szCs w:val="24"/>
        </w:rPr>
        <w:t>06</w:t>
      </w:r>
      <w:r w:rsidR="009C4568" w:rsidRPr="001D08AF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1D08AF">
        <w:rPr>
          <w:rFonts w:ascii="PT Astra Serif" w:hAnsi="PT Astra Serif"/>
          <w:spacing w:val="-1"/>
          <w:sz w:val="24"/>
          <w:szCs w:val="24"/>
        </w:rPr>
        <w:t>2</w:t>
      </w:r>
      <w:r w:rsidR="00482728" w:rsidRPr="001D08AF">
        <w:rPr>
          <w:rFonts w:ascii="PT Astra Serif" w:hAnsi="PT Astra Serif"/>
          <w:spacing w:val="-1"/>
          <w:sz w:val="24"/>
          <w:szCs w:val="24"/>
        </w:rPr>
        <w:t>2</w:t>
      </w:r>
      <w:r w:rsidR="006952E3" w:rsidRPr="001D08AF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1D08AF" w:rsidRDefault="0052283A" w:rsidP="001D08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1D08AF" w:rsidRDefault="00E63218" w:rsidP="001D08AF">
      <w:pPr>
        <w:shd w:val="clear" w:color="auto" w:fill="FFFFFF"/>
        <w:spacing w:line="276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1D08AF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1D08AF">
        <w:rPr>
          <w:rFonts w:ascii="PT Astra Serif" w:hAnsi="PT Astra Serif"/>
          <w:spacing w:val="2"/>
          <w:sz w:val="24"/>
          <w:szCs w:val="24"/>
        </w:rPr>
        <w:t>м</w:t>
      </w:r>
      <w:r w:rsidRPr="001D08AF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1D08AF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1D08AF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1D08AF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1D08AF">
        <w:rPr>
          <w:rFonts w:ascii="PT Astra Serif" w:hAnsi="PT Astra Serif"/>
          <w:spacing w:val="-1"/>
          <w:sz w:val="24"/>
          <w:szCs w:val="24"/>
        </w:rPr>
        <w:t xml:space="preserve">проходящих службу в Департаменте тарифного регулирования Томской области и урегулированию конфликта интересов (далее </w:t>
      </w:r>
      <w:r w:rsidR="00F679B0" w:rsidRPr="001D08AF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1D08AF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1D08AF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482728" w:rsidRPr="001D08AF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конфликта интересов и осуществлению в департаменте мер по предупреждению коррупции</w:t>
      </w:r>
      <w:r w:rsidR="00A31FC7" w:rsidRPr="001D08AF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1D08AF" w:rsidRDefault="00E63218" w:rsidP="001D08AF">
      <w:pPr>
        <w:pStyle w:val="ConsPlusNormal"/>
        <w:spacing w:line="276" w:lineRule="auto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1D08AF" w:rsidRDefault="000E49C3" w:rsidP="001D08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>С</w:t>
      </w:r>
      <w:r w:rsidRPr="001D08AF">
        <w:rPr>
          <w:rFonts w:ascii="PT Astra Serif" w:hAnsi="PT Astra Serif"/>
          <w:sz w:val="24"/>
          <w:szCs w:val="24"/>
          <w:lang w:val="en-US"/>
        </w:rPr>
        <w:t>O</w:t>
      </w:r>
      <w:r w:rsidRPr="001D08AF">
        <w:rPr>
          <w:rFonts w:ascii="PT Astra Serif" w:hAnsi="PT Astra Serif"/>
          <w:sz w:val="24"/>
          <w:szCs w:val="24"/>
        </w:rPr>
        <w:t>СТАВ КОМИССИИ</w:t>
      </w:r>
      <w:r w:rsidR="0052283A" w:rsidRPr="001D08AF">
        <w:rPr>
          <w:rFonts w:ascii="PT Astra Serif" w:hAnsi="PT Astra Serif"/>
          <w:sz w:val="24"/>
          <w:szCs w:val="24"/>
        </w:rPr>
        <w:t>:</w:t>
      </w:r>
    </w:p>
    <w:p w:rsidR="003640D6" w:rsidRPr="001D08AF" w:rsidRDefault="003640D6" w:rsidP="001D08AF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E7F71" w:rsidRPr="001D08AF" w:rsidRDefault="00EE7F71" w:rsidP="001D08AF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>Заседание правомочн</w:t>
      </w:r>
      <w:r w:rsidR="00482728" w:rsidRPr="001D08AF">
        <w:rPr>
          <w:rFonts w:ascii="PT Astra Serif" w:hAnsi="PT Astra Serif"/>
          <w:sz w:val="24"/>
          <w:szCs w:val="24"/>
        </w:rPr>
        <w:t>о, при</w:t>
      </w:r>
      <w:r w:rsidR="00705009" w:rsidRPr="001D08AF">
        <w:rPr>
          <w:rFonts w:ascii="PT Astra Serif" w:hAnsi="PT Astra Serif"/>
          <w:spacing w:val="-4"/>
          <w:sz w:val="24"/>
          <w:szCs w:val="24"/>
        </w:rPr>
        <w:t>сутству</w:t>
      </w:r>
      <w:r w:rsidR="00482728" w:rsidRPr="001D08AF">
        <w:rPr>
          <w:rFonts w:ascii="PT Astra Serif" w:hAnsi="PT Astra Serif"/>
          <w:spacing w:val="-4"/>
          <w:sz w:val="24"/>
          <w:szCs w:val="24"/>
        </w:rPr>
        <w:t>ю</w:t>
      </w:r>
      <w:r w:rsidR="00705009" w:rsidRPr="001D08AF">
        <w:rPr>
          <w:rFonts w:ascii="PT Astra Serif" w:hAnsi="PT Astra Serif"/>
          <w:spacing w:val="-4"/>
          <w:sz w:val="24"/>
          <w:szCs w:val="24"/>
        </w:rPr>
        <w:t xml:space="preserve">т </w:t>
      </w:r>
      <w:r w:rsidR="00482728" w:rsidRPr="001D08AF">
        <w:rPr>
          <w:rFonts w:ascii="PT Astra Serif" w:hAnsi="PT Astra Serif"/>
          <w:spacing w:val="-4"/>
          <w:sz w:val="24"/>
          <w:szCs w:val="24"/>
        </w:rPr>
        <w:t>все члены</w:t>
      </w:r>
      <w:r w:rsidR="00705009" w:rsidRPr="001D08AF">
        <w:rPr>
          <w:rFonts w:ascii="PT Astra Serif" w:hAnsi="PT Astra Serif"/>
          <w:spacing w:val="-4"/>
          <w:sz w:val="24"/>
          <w:szCs w:val="24"/>
        </w:rPr>
        <w:t xml:space="preserve"> Комиссии</w:t>
      </w:r>
      <w:r w:rsidR="00705009" w:rsidRPr="001D08AF">
        <w:rPr>
          <w:rFonts w:ascii="PT Astra Serif" w:hAnsi="PT Astra Serif"/>
          <w:spacing w:val="-1"/>
          <w:sz w:val="24"/>
          <w:szCs w:val="24"/>
        </w:rPr>
        <w:t>.</w:t>
      </w:r>
    </w:p>
    <w:p w:rsidR="00EE7F71" w:rsidRPr="001D08AF" w:rsidRDefault="00EE7F71" w:rsidP="001D08AF">
      <w:pPr>
        <w:spacing w:line="276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482728" w:rsidRPr="001D08AF" w:rsidRDefault="00957D66" w:rsidP="001D08AF">
      <w:pPr>
        <w:spacing w:line="276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1D08AF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957D66" w:rsidRPr="001D08AF" w:rsidRDefault="00482728" w:rsidP="001D08AF">
      <w:pPr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за отчетный 2021 год  на предмет полноты, достоверности и своевременности представления.</w:t>
      </w:r>
    </w:p>
    <w:p w:rsidR="00482728" w:rsidRPr="00BF0608" w:rsidRDefault="00482728" w:rsidP="001D08AF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644671" w:rsidRPr="00BF0608" w:rsidRDefault="00957D66" w:rsidP="00644671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BF0608">
        <w:rPr>
          <w:rFonts w:ascii="PT Astra Serif" w:hAnsi="PT Astra Serif"/>
          <w:i/>
          <w:sz w:val="24"/>
          <w:szCs w:val="24"/>
        </w:rPr>
        <w:t>По</w:t>
      </w:r>
      <w:r w:rsidR="00482728" w:rsidRPr="00BF0608">
        <w:rPr>
          <w:rFonts w:ascii="PT Astra Serif" w:hAnsi="PT Astra Serif"/>
          <w:i/>
          <w:sz w:val="24"/>
          <w:szCs w:val="24"/>
        </w:rPr>
        <w:t xml:space="preserve"> </w:t>
      </w:r>
      <w:r w:rsidRPr="00BF0608">
        <w:rPr>
          <w:rFonts w:ascii="PT Astra Serif" w:hAnsi="PT Astra Serif"/>
          <w:i/>
          <w:sz w:val="24"/>
          <w:szCs w:val="24"/>
        </w:rPr>
        <w:t xml:space="preserve">вопросу повестки выступил </w:t>
      </w:r>
      <w:r w:rsidR="000C32E7">
        <w:rPr>
          <w:rFonts w:ascii="PT Astra Serif" w:hAnsi="PT Astra Serif"/>
          <w:i/>
          <w:sz w:val="24"/>
          <w:szCs w:val="24"/>
        </w:rPr>
        <w:t>ФИО</w:t>
      </w:r>
      <w:r w:rsidRPr="00BF0608">
        <w:rPr>
          <w:rFonts w:ascii="PT Astra Serif" w:hAnsi="PT Astra Serif"/>
          <w:i/>
          <w:sz w:val="24"/>
          <w:szCs w:val="24"/>
        </w:rPr>
        <w:t>,</w:t>
      </w:r>
      <w:r w:rsidRPr="00BF0608">
        <w:rPr>
          <w:rFonts w:ascii="PT Astra Serif" w:hAnsi="PT Astra Serif"/>
          <w:sz w:val="24"/>
          <w:szCs w:val="24"/>
        </w:rPr>
        <w:t xml:space="preserve"> который сообщил</w:t>
      </w:r>
      <w:r w:rsidR="001D08AF" w:rsidRPr="00BF0608">
        <w:rPr>
          <w:rFonts w:ascii="PT Astra Serif" w:hAnsi="PT Astra Serif"/>
          <w:sz w:val="24"/>
          <w:szCs w:val="24"/>
        </w:rPr>
        <w:t>, что</w:t>
      </w:r>
      <w:r w:rsidR="00644671" w:rsidRPr="00BF0608">
        <w:rPr>
          <w:rFonts w:ascii="PT Astra Serif" w:hAnsi="PT Astra Serif"/>
          <w:sz w:val="24"/>
          <w:szCs w:val="24"/>
        </w:rPr>
        <w:t xml:space="preserve"> по состоянию на 31 декабря 2021 года в Департаменте тарифного регулирования Томской области обязанность по представлению сведений о доходах, расходах, об имуществе и обязательствах имущественного характера возложена на </w:t>
      </w:r>
      <w:r w:rsidR="00BF0608" w:rsidRPr="00BF0608">
        <w:rPr>
          <w:rFonts w:ascii="PT Astra Serif" w:hAnsi="PT Astra Serif"/>
          <w:sz w:val="24"/>
          <w:szCs w:val="24"/>
        </w:rPr>
        <w:t>11</w:t>
      </w:r>
      <w:r w:rsidR="00644671" w:rsidRPr="00BF0608">
        <w:rPr>
          <w:rFonts w:ascii="PT Astra Serif" w:hAnsi="PT Astra Serif"/>
          <w:sz w:val="24"/>
          <w:szCs w:val="24"/>
        </w:rPr>
        <w:t xml:space="preserve"> государственных гражданских служащих. </w:t>
      </w:r>
    </w:p>
    <w:p w:rsidR="00644671" w:rsidRPr="00BF0608" w:rsidRDefault="00644671" w:rsidP="00644671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>Сведения представлены в сроки, установленные Указом Президента Российской Федерации от 18.05.2009 № 558 и по форме справки, утвержденной Указом Президента Российской Федерации от 23.07.2014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04790B" w:rsidRPr="00BF0608" w:rsidRDefault="00644671" w:rsidP="00644671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 xml:space="preserve">В установленные законодательством сроки справки о доходах, расходах, об имуществе и обязательствах имущественного характера на себя, супругу (супруга) и несовершеннолетних детей за отчетный период с 01.01.2021 по 31.12.2021 представили </w:t>
      </w:r>
      <w:r w:rsidR="00BF0608" w:rsidRPr="00BF0608">
        <w:rPr>
          <w:rFonts w:ascii="PT Astra Serif" w:hAnsi="PT Astra Serif"/>
          <w:bCs/>
          <w:sz w:val="24"/>
          <w:szCs w:val="24"/>
        </w:rPr>
        <w:t>11</w:t>
      </w:r>
      <w:r w:rsidRPr="00BF0608">
        <w:rPr>
          <w:rFonts w:ascii="PT Astra Serif" w:hAnsi="PT Astra Serif"/>
          <w:bCs/>
          <w:sz w:val="24"/>
          <w:szCs w:val="24"/>
        </w:rPr>
        <w:t xml:space="preserve"> государственных гражданских служащих Департамента</w:t>
      </w:r>
      <w:r w:rsidR="00BF0608" w:rsidRPr="00BF0608">
        <w:rPr>
          <w:rFonts w:ascii="PT Astra Serif" w:hAnsi="PT Astra Serif"/>
          <w:bCs/>
          <w:sz w:val="24"/>
          <w:szCs w:val="24"/>
        </w:rPr>
        <w:t xml:space="preserve"> </w:t>
      </w:r>
      <w:r w:rsidR="00BF0608" w:rsidRPr="00BF0608">
        <w:rPr>
          <w:rFonts w:ascii="PT Astra Serif" w:hAnsi="PT Astra Serif"/>
          <w:sz w:val="24"/>
          <w:szCs w:val="24"/>
        </w:rPr>
        <w:t>тарифного регулирования Томской области</w:t>
      </w:r>
      <w:r w:rsidRPr="00BF0608">
        <w:rPr>
          <w:rFonts w:ascii="PT Astra Serif" w:hAnsi="PT Astra Serif"/>
          <w:bCs/>
          <w:sz w:val="24"/>
          <w:szCs w:val="24"/>
        </w:rPr>
        <w:t>.</w:t>
      </w:r>
    </w:p>
    <w:p w:rsidR="00644671" w:rsidRPr="00BF0608" w:rsidRDefault="00644671" w:rsidP="00644671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 xml:space="preserve">Уточненные сведения о доходах, расходах, об имуществе и обязательствах имущественного характера </w:t>
      </w:r>
      <w:r w:rsidRPr="00BF0608">
        <w:rPr>
          <w:rFonts w:ascii="PT Astra Serif" w:hAnsi="PT Astra Serif"/>
          <w:sz w:val="24"/>
          <w:szCs w:val="24"/>
        </w:rPr>
        <w:t>не представлялись</w:t>
      </w:r>
      <w:r w:rsidRPr="00BF0608">
        <w:rPr>
          <w:rFonts w:ascii="PT Astra Serif" w:hAnsi="PT Astra Serif"/>
          <w:bCs/>
          <w:sz w:val="24"/>
          <w:szCs w:val="24"/>
        </w:rPr>
        <w:t>.</w:t>
      </w:r>
    </w:p>
    <w:p w:rsidR="001D08AF" w:rsidRPr="00BF0608" w:rsidRDefault="0004790B" w:rsidP="00644671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  <w:r w:rsidRPr="00BF0608">
        <w:rPr>
          <w:rFonts w:ascii="PT Astra Serif" w:hAnsi="PT Astra Serif"/>
          <w:bCs/>
          <w:sz w:val="24"/>
          <w:szCs w:val="24"/>
        </w:rPr>
        <w:t xml:space="preserve">Анализ представленных государственными гражданскими служащими Департамента тарифного регулирования Томской области справок о доходах, расходах, об имуществе и обязательствах имущественного характера проведен в соответствии с методическими </w:t>
      </w:r>
      <w:r w:rsidRPr="00BF0608">
        <w:rPr>
          <w:rFonts w:ascii="PT Astra Serif" w:hAnsi="PT Astra Serif"/>
          <w:bCs/>
          <w:sz w:val="24"/>
          <w:szCs w:val="24"/>
        </w:rPr>
        <w:lastRenderedPageBreak/>
        <w:t>рекомендациями по проведению анализа сведений о доходах, расходах, об имуществе и обязательствах имущественного характера.</w:t>
      </w:r>
      <w:r w:rsidR="000E0E37">
        <w:rPr>
          <w:rFonts w:ascii="PT Astra Serif" w:hAnsi="PT Astra Serif"/>
          <w:bCs/>
          <w:sz w:val="24"/>
          <w:szCs w:val="24"/>
        </w:rPr>
        <w:t xml:space="preserve"> Замечания к </w:t>
      </w:r>
      <w:r w:rsidR="000E0E37" w:rsidRPr="00BF0608">
        <w:rPr>
          <w:rFonts w:ascii="PT Astra Serif" w:hAnsi="PT Astra Serif"/>
          <w:bCs/>
          <w:sz w:val="24"/>
          <w:szCs w:val="24"/>
        </w:rPr>
        <w:t>справ</w:t>
      </w:r>
      <w:r w:rsidR="000E0E37">
        <w:rPr>
          <w:rFonts w:ascii="PT Astra Serif" w:hAnsi="PT Astra Serif"/>
          <w:bCs/>
          <w:sz w:val="24"/>
          <w:szCs w:val="24"/>
        </w:rPr>
        <w:t>ам</w:t>
      </w:r>
      <w:r w:rsidR="000E0E37" w:rsidRPr="00BF0608">
        <w:rPr>
          <w:rFonts w:ascii="PT Astra Serif" w:hAnsi="PT Astra Serif"/>
          <w:bCs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="000E0E37">
        <w:rPr>
          <w:rFonts w:ascii="PT Astra Serif" w:hAnsi="PT Astra Serif"/>
          <w:bCs/>
          <w:sz w:val="24"/>
          <w:szCs w:val="24"/>
        </w:rPr>
        <w:t xml:space="preserve"> не выявлены.</w:t>
      </w:r>
    </w:p>
    <w:p w:rsidR="00644671" w:rsidRPr="00BF0608" w:rsidRDefault="00644671" w:rsidP="00644671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bCs/>
          <w:sz w:val="24"/>
          <w:szCs w:val="24"/>
        </w:rPr>
      </w:pPr>
    </w:p>
    <w:p w:rsidR="00482728" w:rsidRPr="001D08AF" w:rsidRDefault="00482728" w:rsidP="001D08AF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 xml:space="preserve">С учетом изложенного, </w:t>
      </w:r>
      <w:r w:rsidR="000C32E7">
        <w:rPr>
          <w:rFonts w:ascii="PT Astra Serif" w:hAnsi="PT Astra Serif"/>
          <w:sz w:val="24"/>
          <w:szCs w:val="24"/>
        </w:rPr>
        <w:t>ФИО</w:t>
      </w:r>
      <w:r w:rsidRPr="001D08AF">
        <w:rPr>
          <w:rFonts w:ascii="PT Astra Serif" w:hAnsi="PT Astra Serif"/>
          <w:sz w:val="24"/>
          <w:szCs w:val="24"/>
        </w:rPr>
        <w:t xml:space="preserve"> предложил принять информацию к</w:t>
      </w:r>
      <w:r w:rsidR="001D08AF" w:rsidRPr="001D08AF">
        <w:rPr>
          <w:rFonts w:ascii="PT Astra Serif" w:hAnsi="PT Astra Serif"/>
          <w:sz w:val="24"/>
          <w:szCs w:val="24"/>
        </w:rPr>
        <w:t xml:space="preserve"> св</w:t>
      </w:r>
      <w:r w:rsidRPr="001D08AF">
        <w:rPr>
          <w:rFonts w:ascii="PT Astra Serif" w:hAnsi="PT Astra Serif"/>
          <w:sz w:val="24"/>
          <w:szCs w:val="24"/>
        </w:rPr>
        <w:t>едению</w:t>
      </w:r>
      <w:r w:rsidRPr="001D08AF">
        <w:rPr>
          <w:rFonts w:ascii="PT Astra Serif" w:hAnsi="PT Astra Serif"/>
          <w:spacing w:val="2"/>
          <w:sz w:val="24"/>
          <w:szCs w:val="24"/>
        </w:rPr>
        <w:t>.</w:t>
      </w:r>
    </w:p>
    <w:p w:rsidR="00482728" w:rsidRPr="001D08AF" w:rsidRDefault="00482728" w:rsidP="001D08AF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482728" w:rsidRPr="001D08AF" w:rsidRDefault="00482728" w:rsidP="001D08AF">
      <w:pPr>
        <w:pStyle w:val="ConsPlusNormal"/>
        <w:spacing w:line="276" w:lineRule="auto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D08AF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482728" w:rsidRPr="001D08AF" w:rsidRDefault="00482728" w:rsidP="001D08AF">
      <w:pPr>
        <w:pStyle w:val="ConsPlusNormal"/>
        <w:tabs>
          <w:tab w:val="left" w:pos="9356"/>
        </w:tabs>
        <w:spacing w:line="276" w:lineRule="auto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482728" w:rsidRPr="001D08AF" w:rsidRDefault="00482728" w:rsidP="001D08AF">
      <w:pPr>
        <w:pStyle w:val="ConsPlusNormal"/>
        <w:spacing w:line="276" w:lineRule="auto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D08AF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482728" w:rsidRPr="001D08AF" w:rsidRDefault="00482728" w:rsidP="001D08AF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D08AF">
        <w:rPr>
          <w:rFonts w:ascii="PT Astra Serif" w:hAnsi="PT Astra Serif"/>
          <w:sz w:val="24"/>
          <w:szCs w:val="24"/>
        </w:rPr>
        <w:t>Информация принята к сведению членами Комиссии</w:t>
      </w:r>
      <w:r w:rsidRPr="001D08AF">
        <w:rPr>
          <w:rFonts w:ascii="PT Astra Serif" w:hAnsi="PT Astra Serif"/>
          <w:spacing w:val="2"/>
          <w:sz w:val="24"/>
          <w:szCs w:val="24"/>
        </w:rPr>
        <w:t>.</w:t>
      </w:r>
    </w:p>
    <w:p w:rsidR="00482728" w:rsidRPr="001D08AF" w:rsidRDefault="00482728" w:rsidP="001D08AF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C16ACA" w:rsidRPr="001D08AF" w:rsidRDefault="00C16ACA" w:rsidP="001D08A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</w:p>
    <w:p w:rsidR="00C16ACA" w:rsidRPr="001D08AF" w:rsidRDefault="00C16ACA" w:rsidP="001D08A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</w:p>
    <w:p w:rsidR="00C16ACA" w:rsidRPr="001D08AF" w:rsidRDefault="00C16ACA" w:rsidP="001D08AF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</w:p>
    <w:p w:rsidR="00957D66" w:rsidRPr="001D08AF" w:rsidRDefault="00957D66" w:rsidP="001D08AF">
      <w:pPr>
        <w:autoSpaceDE w:val="0"/>
        <w:autoSpaceDN w:val="0"/>
        <w:adjustRightInd w:val="0"/>
        <w:spacing w:line="276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1D08AF">
        <w:rPr>
          <w:rFonts w:ascii="PT Astra Serif" w:hAnsi="PT Astra Serif"/>
          <w:spacing w:val="2"/>
          <w:sz w:val="24"/>
          <w:szCs w:val="24"/>
        </w:rPr>
        <w:t>Подписи членов Комиссии:</w:t>
      </w:r>
    </w:p>
    <w:p w:rsidR="00957D66" w:rsidRPr="001D08AF" w:rsidRDefault="00957D66" w:rsidP="001D08A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sectPr w:rsidR="00957D66" w:rsidRPr="001D08AF" w:rsidSect="00244A4F">
      <w:headerReference w:type="even" r:id="rId8"/>
      <w:head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0" w:rsidRDefault="006D3E40">
      <w:r>
        <w:separator/>
      </w:r>
    </w:p>
  </w:endnote>
  <w:endnote w:type="continuationSeparator" w:id="0">
    <w:p w:rsidR="006D3E40" w:rsidRDefault="006D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0" w:rsidRDefault="006D3E40">
      <w:r>
        <w:separator/>
      </w:r>
    </w:p>
  </w:footnote>
  <w:footnote w:type="continuationSeparator" w:id="0">
    <w:p w:rsidR="006D3E40" w:rsidRDefault="006D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E39"/>
    <w:multiLevelType w:val="hybridMultilevel"/>
    <w:tmpl w:val="373C897A"/>
    <w:lvl w:ilvl="0" w:tplc="7452F686">
      <w:start w:val="1"/>
      <w:numFmt w:val="decimal"/>
      <w:suff w:val="space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9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5"/>
  </w:num>
  <w:num w:numId="5">
    <w:abstractNumId w:val="3"/>
  </w:num>
  <w:num w:numId="6">
    <w:abstractNumId w:val="6"/>
  </w:num>
  <w:num w:numId="7">
    <w:abstractNumId w:val="4"/>
  </w:num>
  <w:num w:numId="8">
    <w:abstractNumId w:val="20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19"/>
  </w:num>
  <w:num w:numId="14">
    <w:abstractNumId w:val="21"/>
  </w:num>
  <w:num w:numId="15">
    <w:abstractNumId w:val="17"/>
  </w:num>
  <w:num w:numId="16">
    <w:abstractNumId w:val="9"/>
  </w:num>
  <w:num w:numId="17">
    <w:abstractNumId w:val="22"/>
  </w:num>
  <w:num w:numId="18">
    <w:abstractNumId w:val="14"/>
  </w:num>
  <w:num w:numId="19">
    <w:abstractNumId w:val="23"/>
  </w:num>
  <w:num w:numId="20">
    <w:abstractNumId w:val="2"/>
  </w:num>
  <w:num w:numId="21">
    <w:abstractNumId w:val="15"/>
  </w:num>
  <w:num w:numId="22">
    <w:abstractNumId w:val="18"/>
  </w:num>
  <w:num w:numId="23">
    <w:abstractNumId w:val="24"/>
  </w:num>
  <w:num w:numId="24">
    <w:abstractNumId w:val="5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2AB5"/>
    <w:rsid w:val="000038BA"/>
    <w:rsid w:val="000072FC"/>
    <w:rsid w:val="000124C5"/>
    <w:rsid w:val="000175DB"/>
    <w:rsid w:val="00023709"/>
    <w:rsid w:val="000316E1"/>
    <w:rsid w:val="00033C27"/>
    <w:rsid w:val="00045FB5"/>
    <w:rsid w:val="0004790B"/>
    <w:rsid w:val="00063DC4"/>
    <w:rsid w:val="00076557"/>
    <w:rsid w:val="00082D11"/>
    <w:rsid w:val="000973E1"/>
    <w:rsid w:val="000A130D"/>
    <w:rsid w:val="000A7DD7"/>
    <w:rsid w:val="000A7DFD"/>
    <w:rsid w:val="000B173E"/>
    <w:rsid w:val="000C2D6B"/>
    <w:rsid w:val="000C32E7"/>
    <w:rsid w:val="000E0E37"/>
    <w:rsid w:val="000E3BA6"/>
    <w:rsid w:val="000E49C3"/>
    <w:rsid w:val="000F29FD"/>
    <w:rsid w:val="000F5E0A"/>
    <w:rsid w:val="00115B45"/>
    <w:rsid w:val="00125659"/>
    <w:rsid w:val="001342F5"/>
    <w:rsid w:val="00134A46"/>
    <w:rsid w:val="001358AD"/>
    <w:rsid w:val="0013699F"/>
    <w:rsid w:val="00153ECF"/>
    <w:rsid w:val="00154B8E"/>
    <w:rsid w:val="0016434E"/>
    <w:rsid w:val="0017043F"/>
    <w:rsid w:val="00173D62"/>
    <w:rsid w:val="0018319A"/>
    <w:rsid w:val="0018567D"/>
    <w:rsid w:val="00190763"/>
    <w:rsid w:val="00190CB1"/>
    <w:rsid w:val="001A2746"/>
    <w:rsid w:val="001A542A"/>
    <w:rsid w:val="001A5734"/>
    <w:rsid w:val="001C1002"/>
    <w:rsid w:val="001C69E0"/>
    <w:rsid w:val="001C7466"/>
    <w:rsid w:val="001D08AF"/>
    <w:rsid w:val="001E0E85"/>
    <w:rsid w:val="001E0F3C"/>
    <w:rsid w:val="001E34FA"/>
    <w:rsid w:val="001E5739"/>
    <w:rsid w:val="00202A1F"/>
    <w:rsid w:val="00204795"/>
    <w:rsid w:val="00211D0F"/>
    <w:rsid w:val="00223704"/>
    <w:rsid w:val="00232388"/>
    <w:rsid w:val="00234E32"/>
    <w:rsid w:val="002367B3"/>
    <w:rsid w:val="00244A4F"/>
    <w:rsid w:val="00252B3E"/>
    <w:rsid w:val="00263011"/>
    <w:rsid w:val="002666F1"/>
    <w:rsid w:val="00273600"/>
    <w:rsid w:val="002746C8"/>
    <w:rsid w:val="00274BFA"/>
    <w:rsid w:val="00275121"/>
    <w:rsid w:val="002845BF"/>
    <w:rsid w:val="002856E8"/>
    <w:rsid w:val="002A078D"/>
    <w:rsid w:val="002A1300"/>
    <w:rsid w:val="002B06E7"/>
    <w:rsid w:val="002C04A7"/>
    <w:rsid w:val="002C1284"/>
    <w:rsid w:val="002C1914"/>
    <w:rsid w:val="002C56DF"/>
    <w:rsid w:val="002E0487"/>
    <w:rsid w:val="002E18E0"/>
    <w:rsid w:val="003009E8"/>
    <w:rsid w:val="00303DE7"/>
    <w:rsid w:val="00304E9D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640D6"/>
    <w:rsid w:val="00370843"/>
    <w:rsid w:val="00372E95"/>
    <w:rsid w:val="00374AFE"/>
    <w:rsid w:val="00391DA8"/>
    <w:rsid w:val="00394AA4"/>
    <w:rsid w:val="003B3126"/>
    <w:rsid w:val="003B7A0D"/>
    <w:rsid w:val="003C30A4"/>
    <w:rsid w:val="003C4BA4"/>
    <w:rsid w:val="003D7EBF"/>
    <w:rsid w:val="003E5738"/>
    <w:rsid w:val="003E73B7"/>
    <w:rsid w:val="003F18EA"/>
    <w:rsid w:val="003F2F1C"/>
    <w:rsid w:val="00406C28"/>
    <w:rsid w:val="00407712"/>
    <w:rsid w:val="00415C0B"/>
    <w:rsid w:val="004210F9"/>
    <w:rsid w:val="00424AFE"/>
    <w:rsid w:val="00427A1C"/>
    <w:rsid w:val="00436559"/>
    <w:rsid w:val="0044038B"/>
    <w:rsid w:val="004605B1"/>
    <w:rsid w:val="00470C56"/>
    <w:rsid w:val="00482728"/>
    <w:rsid w:val="004838E1"/>
    <w:rsid w:val="004845F4"/>
    <w:rsid w:val="00484894"/>
    <w:rsid w:val="004A110A"/>
    <w:rsid w:val="004C348F"/>
    <w:rsid w:val="004D137A"/>
    <w:rsid w:val="004E0A1B"/>
    <w:rsid w:val="00501619"/>
    <w:rsid w:val="005057D3"/>
    <w:rsid w:val="00506BC4"/>
    <w:rsid w:val="00510335"/>
    <w:rsid w:val="0051127A"/>
    <w:rsid w:val="00517495"/>
    <w:rsid w:val="0052283A"/>
    <w:rsid w:val="00526266"/>
    <w:rsid w:val="00532444"/>
    <w:rsid w:val="0054019E"/>
    <w:rsid w:val="00542219"/>
    <w:rsid w:val="00542F73"/>
    <w:rsid w:val="005502C8"/>
    <w:rsid w:val="00554A02"/>
    <w:rsid w:val="00563167"/>
    <w:rsid w:val="00567D7E"/>
    <w:rsid w:val="00572CCE"/>
    <w:rsid w:val="00583742"/>
    <w:rsid w:val="00584A0C"/>
    <w:rsid w:val="00590907"/>
    <w:rsid w:val="00590A96"/>
    <w:rsid w:val="005A5B49"/>
    <w:rsid w:val="005B462F"/>
    <w:rsid w:val="005B4E0E"/>
    <w:rsid w:val="005E57B4"/>
    <w:rsid w:val="00642F06"/>
    <w:rsid w:val="00644671"/>
    <w:rsid w:val="0065028E"/>
    <w:rsid w:val="00684490"/>
    <w:rsid w:val="006864CD"/>
    <w:rsid w:val="006900B6"/>
    <w:rsid w:val="006952E3"/>
    <w:rsid w:val="006A77DF"/>
    <w:rsid w:val="006A7B8A"/>
    <w:rsid w:val="006C0A11"/>
    <w:rsid w:val="006C2EA9"/>
    <w:rsid w:val="006C4A54"/>
    <w:rsid w:val="006D3E40"/>
    <w:rsid w:val="006D546F"/>
    <w:rsid w:val="006F2924"/>
    <w:rsid w:val="006F476D"/>
    <w:rsid w:val="00704482"/>
    <w:rsid w:val="00705009"/>
    <w:rsid w:val="0070565F"/>
    <w:rsid w:val="007134E3"/>
    <w:rsid w:val="00717E14"/>
    <w:rsid w:val="0072643D"/>
    <w:rsid w:val="0072789E"/>
    <w:rsid w:val="0074464F"/>
    <w:rsid w:val="00791C71"/>
    <w:rsid w:val="00792505"/>
    <w:rsid w:val="007B0431"/>
    <w:rsid w:val="007B3641"/>
    <w:rsid w:val="007B58BF"/>
    <w:rsid w:val="007E4735"/>
    <w:rsid w:val="007F4AFF"/>
    <w:rsid w:val="007F5C55"/>
    <w:rsid w:val="007F609A"/>
    <w:rsid w:val="008114A3"/>
    <w:rsid w:val="00817886"/>
    <w:rsid w:val="008354C3"/>
    <w:rsid w:val="00853CC1"/>
    <w:rsid w:val="00862D78"/>
    <w:rsid w:val="008823A4"/>
    <w:rsid w:val="0088299B"/>
    <w:rsid w:val="00884649"/>
    <w:rsid w:val="00886F12"/>
    <w:rsid w:val="0089685D"/>
    <w:rsid w:val="00897362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57D66"/>
    <w:rsid w:val="00973CC4"/>
    <w:rsid w:val="009821CF"/>
    <w:rsid w:val="00990B4D"/>
    <w:rsid w:val="009972EE"/>
    <w:rsid w:val="009A446A"/>
    <w:rsid w:val="009B3BCF"/>
    <w:rsid w:val="009B4681"/>
    <w:rsid w:val="009C4568"/>
    <w:rsid w:val="009C5D4A"/>
    <w:rsid w:val="009C6909"/>
    <w:rsid w:val="009D5FAB"/>
    <w:rsid w:val="009F39D4"/>
    <w:rsid w:val="00A00B92"/>
    <w:rsid w:val="00A059BC"/>
    <w:rsid w:val="00A206A7"/>
    <w:rsid w:val="00A2083E"/>
    <w:rsid w:val="00A3106E"/>
    <w:rsid w:val="00A318AA"/>
    <w:rsid w:val="00A31FC7"/>
    <w:rsid w:val="00A4333E"/>
    <w:rsid w:val="00A67E6B"/>
    <w:rsid w:val="00A71342"/>
    <w:rsid w:val="00A8370C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5E4E"/>
    <w:rsid w:val="00B262A5"/>
    <w:rsid w:val="00B27C1E"/>
    <w:rsid w:val="00B37184"/>
    <w:rsid w:val="00B50D9E"/>
    <w:rsid w:val="00B5487B"/>
    <w:rsid w:val="00B57B25"/>
    <w:rsid w:val="00B60476"/>
    <w:rsid w:val="00B63F75"/>
    <w:rsid w:val="00B76262"/>
    <w:rsid w:val="00B805AF"/>
    <w:rsid w:val="00BC2AAC"/>
    <w:rsid w:val="00BD08E3"/>
    <w:rsid w:val="00BD2C6E"/>
    <w:rsid w:val="00BD7AB3"/>
    <w:rsid w:val="00BE00D5"/>
    <w:rsid w:val="00BE2991"/>
    <w:rsid w:val="00BE2D47"/>
    <w:rsid w:val="00BE5217"/>
    <w:rsid w:val="00BE57FA"/>
    <w:rsid w:val="00BF0608"/>
    <w:rsid w:val="00BF3D21"/>
    <w:rsid w:val="00C07084"/>
    <w:rsid w:val="00C152C3"/>
    <w:rsid w:val="00C16ACA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04D4"/>
    <w:rsid w:val="00C72DFB"/>
    <w:rsid w:val="00C739C6"/>
    <w:rsid w:val="00C910DD"/>
    <w:rsid w:val="00CA2627"/>
    <w:rsid w:val="00CB263F"/>
    <w:rsid w:val="00CB4924"/>
    <w:rsid w:val="00CD1920"/>
    <w:rsid w:val="00CD55A4"/>
    <w:rsid w:val="00CE4FF6"/>
    <w:rsid w:val="00CF56A2"/>
    <w:rsid w:val="00D027A6"/>
    <w:rsid w:val="00D26999"/>
    <w:rsid w:val="00D318D0"/>
    <w:rsid w:val="00D37C4D"/>
    <w:rsid w:val="00D425F9"/>
    <w:rsid w:val="00D461CF"/>
    <w:rsid w:val="00D511AD"/>
    <w:rsid w:val="00D600FB"/>
    <w:rsid w:val="00DB015E"/>
    <w:rsid w:val="00DB026D"/>
    <w:rsid w:val="00DC0942"/>
    <w:rsid w:val="00DC1FF6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2E10"/>
    <w:rsid w:val="00E63218"/>
    <w:rsid w:val="00E84E76"/>
    <w:rsid w:val="00EA37A6"/>
    <w:rsid w:val="00EB08F8"/>
    <w:rsid w:val="00EB1C25"/>
    <w:rsid w:val="00EB51ED"/>
    <w:rsid w:val="00EB57C8"/>
    <w:rsid w:val="00EC465C"/>
    <w:rsid w:val="00EC658F"/>
    <w:rsid w:val="00EC6966"/>
    <w:rsid w:val="00ED2C0A"/>
    <w:rsid w:val="00ED6E66"/>
    <w:rsid w:val="00EE46C8"/>
    <w:rsid w:val="00EE7F71"/>
    <w:rsid w:val="00EF0B49"/>
    <w:rsid w:val="00EF3DA5"/>
    <w:rsid w:val="00EF40E4"/>
    <w:rsid w:val="00EF470F"/>
    <w:rsid w:val="00F00F31"/>
    <w:rsid w:val="00F21FF8"/>
    <w:rsid w:val="00F2384B"/>
    <w:rsid w:val="00F41601"/>
    <w:rsid w:val="00F536C2"/>
    <w:rsid w:val="00F679B0"/>
    <w:rsid w:val="00F70A6E"/>
    <w:rsid w:val="00F72555"/>
    <w:rsid w:val="00FA45A9"/>
    <w:rsid w:val="00FA5774"/>
    <w:rsid w:val="00FB100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62798E-B689-4F9D-8577-FF21A94E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4A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AE79-0F6A-46EF-9CF8-D354FDA4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2022-06-06T05:32:00Z</cp:lastPrinted>
  <dcterms:created xsi:type="dcterms:W3CDTF">2022-07-06T09:29:00Z</dcterms:created>
  <dcterms:modified xsi:type="dcterms:W3CDTF">2022-07-06T09:29:00Z</dcterms:modified>
</cp:coreProperties>
</file>