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410586">
        <w:rPr>
          <w:rFonts w:ascii="PT Astra Serif" w:hAnsi="PT Astra Serif"/>
        </w:rPr>
        <w:t>2</w:t>
      </w:r>
      <w:r w:rsidR="000E2FF5">
        <w:rPr>
          <w:rFonts w:ascii="PT Astra Serif" w:hAnsi="PT Astra Serif"/>
        </w:rPr>
        <w:t xml:space="preserve"> квартал 202</w:t>
      </w:r>
      <w:r w:rsidR="008B6DDE">
        <w:rPr>
          <w:rFonts w:ascii="PT Astra Serif" w:hAnsi="PT Astra Serif"/>
        </w:rPr>
        <w:t>4</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410586" w:rsidP="009739CB">
      <w:pPr>
        <w:jc w:val="both"/>
        <w:rPr>
          <w:rFonts w:ascii="PT Astra Serif" w:hAnsi="PT Astra Serif"/>
        </w:rPr>
      </w:pPr>
      <w:r>
        <w:rPr>
          <w:rFonts w:ascii="PT Astra Serif" w:hAnsi="PT Astra Serif"/>
        </w:rPr>
        <w:t>3</w:t>
      </w:r>
      <w:r w:rsidR="009739CB" w:rsidRPr="009739CB">
        <w:rPr>
          <w:rFonts w:ascii="PT Astra Serif" w:hAnsi="PT Astra Serif"/>
        </w:rPr>
        <w:t xml:space="preserve"> </w:t>
      </w:r>
      <w:r>
        <w:rPr>
          <w:rFonts w:ascii="PT Astra Serif" w:hAnsi="PT Astra Serif"/>
        </w:rPr>
        <w:t>ию</w:t>
      </w:r>
      <w:r w:rsidR="008B6DDE">
        <w:rPr>
          <w:rFonts w:ascii="PT Astra Serif" w:hAnsi="PT Astra Serif"/>
        </w:rPr>
        <w:t>л</w:t>
      </w:r>
      <w:r w:rsidR="009739CB" w:rsidRPr="009739CB">
        <w:rPr>
          <w:rFonts w:ascii="PT Astra Serif" w:hAnsi="PT Astra Serif"/>
        </w:rPr>
        <w:t>я 202</w:t>
      </w:r>
      <w:r w:rsidR="0073368B">
        <w:rPr>
          <w:rFonts w:ascii="PT Astra Serif" w:hAnsi="PT Astra Serif"/>
        </w:rPr>
        <w:t>4</w:t>
      </w:r>
      <w:r w:rsidR="009739CB" w:rsidRPr="009739CB">
        <w:rPr>
          <w:rFonts w:ascii="PT Astra Serif" w:hAnsi="PT Astra Serif"/>
        </w:rPr>
        <w:t xml:space="preserve"> года                                                                                                                   </w:t>
      </w:r>
      <w:r w:rsidR="0088496F">
        <w:rPr>
          <w:rFonts w:ascii="PT Astra Serif" w:hAnsi="PT Astra Serif"/>
        </w:rPr>
        <w:t xml:space="preserve">      </w:t>
      </w:r>
      <w:r w:rsidR="008B6DDE">
        <w:rPr>
          <w:rFonts w:ascii="PT Astra Serif" w:hAnsi="PT Astra Serif"/>
        </w:rPr>
        <w:t xml:space="preserve">  </w:t>
      </w:r>
      <w:r w:rsidR="0088496F">
        <w:rPr>
          <w:rFonts w:ascii="PT Astra Serif" w:hAnsi="PT Astra Serif"/>
        </w:rPr>
        <w:t xml:space="preserve">  </w:t>
      </w:r>
      <w:r>
        <w:rPr>
          <w:rFonts w:ascii="PT Astra Serif" w:hAnsi="PT Astra Serif"/>
        </w:rPr>
        <w:t xml:space="preserve">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2</w:t>
      </w:r>
      <w:bookmarkStart w:id="0" w:name="_GoBack"/>
      <w:bookmarkEnd w:id="0"/>
    </w:p>
    <w:p w:rsidR="009739CB" w:rsidRPr="009739CB" w:rsidRDefault="009739CB" w:rsidP="009739CB">
      <w:pPr>
        <w:jc w:val="center"/>
        <w:rPr>
          <w:rFonts w:ascii="PT Astra Serif" w:hAnsi="PT Astra Serif"/>
        </w:rPr>
      </w:pPr>
    </w:p>
    <w:p w:rsidR="009739CB" w:rsidRPr="005C4534" w:rsidRDefault="009739CB" w:rsidP="0073368B">
      <w:pPr>
        <w:ind w:firstLine="360"/>
        <w:jc w:val="both"/>
        <w:rPr>
          <w:rFonts w:ascii="PT Astra Serif" w:hAnsi="PT Astra Serif"/>
        </w:rPr>
      </w:pPr>
      <w:r w:rsidRPr="005C4534">
        <w:rPr>
          <w:rFonts w:ascii="PT Astra Serif" w:hAnsi="PT Astra Serif"/>
        </w:rPr>
        <w:t xml:space="preserve">В соответствии с Федеральным законом от 17.07.2009 № 172-ФЗ </w:t>
      </w:r>
      <w:r w:rsidR="00410586">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410586">
        <w:rPr>
          <w:rFonts w:ascii="PT Astra Serif" w:hAnsi="PT Astra Serif"/>
        </w:rPr>
        <w:t>»</w:t>
      </w:r>
      <w:r w:rsidRPr="005C4534">
        <w:rPr>
          <w:rFonts w:ascii="PT Astra Serif" w:hAnsi="PT Astra Serif"/>
        </w:rPr>
        <w:t xml:space="preserve">, постановлением Правительства Российской Федерации от 26.02.2010 № 96 </w:t>
      </w:r>
      <w:r w:rsidR="00410586">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410586">
        <w:rPr>
          <w:rFonts w:ascii="PT Astra Serif" w:hAnsi="PT Astra Serif"/>
        </w:rPr>
        <w:t>»</w:t>
      </w:r>
      <w:r w:rsidRPr="005C4534">
        <w:rPr>
          <w:rFonts w:ascii="PT Astra Serif" w:hAnsi="PT Astra Serif"/>
        </w:rPr>
        <w:t xml:space="preserve">, Порядком проведения антикоррупционной экспертизы нормативных правовых </w:t>
      </w:r>
      <w:r w:rsidRPr="005C453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8B6DDE" w:rsidRPr="005C4534">
        <w:rPr>
          <w:rFonts w:ascii="PT Astra Serif" w:hAnsi="PT Astra Serif"/>
        </w:rPr>
        <w:t>4</w:t>
      </w:r>
      <w:r w:rsidRPr="005C4534">
        <w:rPr>
          <w:rFonts w:ascii="PT Astra Serif" w:hAnsi="PT Astra Serif"/>
        </w:rPr>
        <w:t xml:space="preserve"> год, утвержденного распоряжением Департамента тарифного регулирования Томской области от 2</w:t>
      </w:r>
      <w:r w:rsidR="008B6DDE" w:rsidRPr="005C4534">
        <w:rPr>
          <w:rFonts w:ascii="PT Astra Serif" w:hAnsi="PT Astra Serif"/>
        </w:rPr>
        <w:t>2</w:t>
      </w:r>
      <w:r w:rsidRPr="005C4534">
        <w:rPr>
          <w:rFonts w:ascii="PT Astra Serif" w:hAnsi="PT Astra Serif"/>
        </w:rPr>
        <w:t>.12.202</w:t>
      </w:r>
      <w:r w:rsidR="008B6DDE" w:rsidRPr="005C4534">
        <w:rPr>
          <w:rFonts w:ascii="PT Astra Serif" w:hAnsi="PT Astra Serif"/>
        </w:rPr>
        <w:t>3</w:t>
      </w:r>
      <w:r w:rsidRPr="005C4534">
        <w:rPr>
          <w:rFonts w:ascii="PT Astra Serif" w:hAnsi="PT Astra Serif"/>
        </w:rPr>
        <w:t xml:space="preserve"> № </w:t>
      </w:r>
      <w:r w:rsidR="008B6DDE" w:rsidRPr="005C4534">
        <w:rPr>
          <w:rFonts w:ascii="PT Astra Serif" w:hAnsi="PT Astra Serif"/>
        </w:rPr>
        <w:t>98</w:t>
      </w:r>
      <w:r w:rsidRPr="005C453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5C4534">
        <w:rPr>
          <w:rFonts w:ascii="PT Astra Serif" w:hAnsi="PT Astra Serif"/>
        </w:rPr>
        <w:t xml:space="preserve"> </w:t>
      </w:r>
    </w:p>
    <w:p w:rsidR="00410586" w:rsidRDefault="00410586" w:rsidP="00410586">
      <w:pPr>
        <w:autoSpaceDE w:val="0"/>
        <w:autoSpaceDN w:val="0"/>
        <w:adjustRightInd w:val="0"/>
        <w:jc w:val="both"/>
        <w:rPr>
          <w:rFonts w:ascii="PT Astra Serif" w:hAnsi="PT Astra Serif" w:cs="PT Astra Serif"/>
        </w:rPr>
      </w:pPr>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27.04.2024 № 6-66 </w:t>
      </w:r>
      <w:hyperlink r:id="rId8" w:history="1">
        <w:r w:rsidRPr="00410586">
          <w:rPr>
            <w:rFonts w:ascii="PT Astra Serif" w:hAnsi="PT Astra Serif" w:cs="PT Astra Serif"/>
          </w:rPr>
          <w:t>«О тарифах на электрическую энергию для населения и приравненных к нему категорий потребителей Томской области на 2024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27.04.2024 № 6-67 </w:t>
      </w:r>
      <w:hyperlink r:id="rId9" w:history="1">
        <w:r w:rsidRPr="00410586">
          <w:rPr>
            <w:rFonts w:ascii="PT Astra Serif" w:hAnsi="PT Astra Serif" w:cs="PT Astra Serif"/>
          </w:rPr>
          <w:t>«Об установлении единых (котловых) тарифов на услуги по передаче электрической энергии по электрическим сетям территориальных сетевых организаций Томской области на 2024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04.06.2024 № 1-467/9(82) </w:t>
      </w:r>
      <w:hyperlink r:id="rId10" w:history="1">
        <w:r w:rsidRPr="00410586">
          <w:rPr>
            <w:rFonts w:ascii="PT Astra Serif" w:hAnsi="PT Astra Serif" w:cs="PT Astra Serif"/>
          </w:rPr>
          <w:t>«О тарифах теплоснабжающей организации Муниципальное унитарное предприятие «Катайгинское» Верхнекетского района Томской области (ИНН 7004007987)»</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27.05.2024 № 7-21/9(78) </w:t>
      </w:r>
      <w:hyperlink r:id="rId11" w:history="1">
        <w:r w:rsidRPr="00410586">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«Отава» (ИНН 7007012086) в сфере обращения с твердыми коммунальными отходами»</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27.05.2024 № 6-27/9(81) </w:t>
      </w:r>
      <w:hyperlink r:id="rId12" w:history="1">
        <w:r w:rsidRPr="00410586">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поселка Катайга Катайгинского сельского поселения Верхнекетского района Томской области,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для Муниципального унитарного предприятия «Катайгинское» Верхнекетского района Томской области (ИНН 7004007987)»</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20.05.2024 № 3-77 </w:t>
      </w:r>
      <w:hyperlink r:id="rId13" w:history="1">
        <w:r w:rsidRPr="00410586">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20.05.2024 № 3-76 </w:t>
      </w:r>
      <w:hyperlink r:id="rId14" w:history="1">
        <w:r w:rsidRPr="00410586">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20.05.2024 № 3-75 </w:t>
      </w:r>
      <w:hyperlink r:id="rId15" w:history="1">
        <w:r w:rsidRPr="00410586">
          <w:rPr>
            <w:rFonts w:ascii="PT Astra Serif" w:hAnsi="PT Astra Serif" w:cs="PT Astra Serif"/>
          </w:rPr>
          <w:t>«Об утверждении нормативов создания запасов топлива на котельных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14.05.2024 № 3-74 </w:t>
      </w:r>
      <w:hyperlink r:id="rId16" w:history="1">
        <w:r w:rsidRPr="00410586">
          <w:rPr>
            <w:rFonts w:ascii="PT Astra Serif" w:hAnsi="PT Astra Serif" w:cs="PT Astra Serif"/>
          </w:rPr>
          <w:t>«Об утверждении нормативов удельных расходов условного топлива на ГТЭС 24 Игольско-Талового нефтяного месторождения Акционерного общества «Энерго Сервис» (ИНН 7022014560) на отпущенную электрическую и тепловую энергию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14.05.2024 № 3-73 </w:t>
      </w:r>
      <w:hyperlink r:id="rId17" w:history="1">
        <w:r w:rsidRPr="00410586">
          <w:rPr>
            <w:rFonts w:ascii="PT Astra Serif" w:hAnsi="PT Astra Serif" w:cs="PT Astra Serif"/>
          </w:rPr>
          <w:t>«Об утверждении нормативов создания запасов топлива на котельных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02.05.2024 № 1-15/9(70) </w:t>
      </w:r>
      <w:hyperlink r:id="rId18" w:history="1">
        <w:r w:rsidRPr="00410586">
          <w:rPr>
            <w:rFonts w:ascii="PT Astra Serif" w:hAnsi="PT Astra Serif" w:cs="PT Astra Serif"/>
          </w:rPr>
          <w:t>«Об установлении для Открытого акционерного общества «Тепловые сети» (ИНН 7024024860) платы за подключение объектов капитального строительства в случае наличия технической возможности подключения к системе централизованного теплоснабжения г. Северска на 2024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27.04.2024 № 6-68 </w:t>
      </w:r>
      <w:hyperlink r:id="rId19" w:history="1">
        <w:r w:rsidRPr="00410586">
          <w:rPr>
            <w:rFonts w:ascii="PT Astra Serif" w:hAnsi="PT Astra Serif" w:cs="PT Astra Serif"/>
          </w:rPr>
          <w:t>«Об установлении индивидуальных тарифов на услуги по передаче электрической энергии для взаиморасчетов между территориальными сетевыми организациями на территории Томской области на 2024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19.04.2024 № 1-5/9(65) </w:t>
      </w:r>
      <w:hyperlink r:id="rId20" w:history="1">
        <w:r w:rsidRPr="00410586">
          <w:rPr>
            <w:rFonts w:ascii="PT Astra Serif" w:hAnsi="PT Astra Serif" w:cs="PT Astra Serif"/>
          </w:rPr>
          <w:t>«Об установлении для Акционерного общества «ТомскРТС» (ИНН 7017351521) платы за под</w:t>
        </w:r>
        <w:r w:rsidRPr="00410586">
          <w:rPr>
            <w:rFonts w:ascii="PT Astra Serif" w:hAnsi="PT Astra Serif" w:cs="PT Astra Serif"/>
          </w:rPr>
          <w:lastRenderedPageBreak/>
          <w:t>ключение объекта капитального строительства Областного государственного казенного учреждения «Облстройзаказчик» «Строительство поликлиники на 400 посещений в смену (мкр. Южные ворота)» к системе централизованного теплоснабжения города Томска в индивидуальном порядке»</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02.04.2024 № 2-16/9(55) (ред. от 09.04.2024) </w:t>
      </w:r>
      <w:hyperlink r:id="rId21" w:history="1">
        <w:r w:rsidRPr="00410586">
          <w:rPr>
            <w:rFonts w:ascii="PT Astra Serif" w:hAnsi="PT Astra Serif" w:cs="PT Astra Serif"/>
          </w:rPr>
          <w:t>«О тарифах организации Общество с ограниченной ответственностью «ТеплоМакс» (ИНН 7017488318) в сфере горячего водоснабжения»</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08.04.2024 № 8-61 </w:t>
      </w:r>
      <w:hyperlink r:id="rId22" w:history="1">
        <w:r w:rsidRPr="00410586">
          <w:rPr>
            <w:rFonts w:ascii="PT Astra Serif" w:hAnsi="PT Astra Serif" w:cs="PT Astra Serif"/>
          </w:rPr>
          <w:t>«Об определении планового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w:t>
        </w:r>
        <w:r w:rsidRPr="00410586">
          <w:rPr>
            <w:rFonts w:ascii="PT Astra Serif" w:hAnsi="PT Astra Serif" w:cs="PT Astra Serif"/>
          </w:rPr>
          <w:lastRenderedPageBreak/>
          <w:t>единению в рамках догазификации Общества с ограниченной ответственностью «Русский проект» (ИНН 7017363566) на территории Томской области на 1 квартал 2024 года»</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04.04.2024 № 3-60 </w:t>
      </w:r>
      <w:hyperlink r:id="rId23" w:history="1">
        <w:r w:rsidRPr="00410586">
          <w:rPr>
            <w:rFonts w:ascii="PT Astra Serif" w:hAnsi="PT Astra Serif" w:cs="PT Astra Serif"/>
          </w:rPr>
          <w:t>«Об утверждении нормативов создания запасов топлива на котельных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04.04.2024 № 3-59 </w:t>
      </w:r>
      <w:hyperlink r:id="rId24" w:history="1">
        <w:r w:rsidRPr="00410586">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04.04.2024 № 3-58 </w:t>
      </w:r>
      <w:hyperlink r:id="rId25" w:history="1">
        <w:r w:rsidRPr="00410586">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2025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03.04.2024 № 3-57 </w:t>
      </w:r>
      <w:hyperlink r:id="rId26" w:history="1">
        <w:r w:rsidRPr="00410586">
          <w:rPr>
            <w:rFonts w:ascii="PT Astra Serif" w:hAnsi="PT Astra Serif" w:cs="PT Astra Serif"/>
          </w:rPr>
          <w:t>«Об утверждении нормативов создания запасов топлива на котельных на 2024 год»</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07.06.2024 № 5-85 </w:t>
      </w:r>
      <w:hyperlink r:id="rId27" w:history="1">
        <w:r w:rsidRPr="00410586">
          <w:rPr>
            <w:rFonts w:ascii="PT Astra Serif" w:hAnsi="PT Astra Serif" w:cs="PT Astra Serif"/>
          </w:rPr>
          <w:t>«О внесении изменений в приказ Департамента тарифного регулирования Томской области от 19.12.2023 № 5-265/9(536)»</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07.06.2024 № 4-86 </w:t>
      </w:r>
      <w:hyperlink r:id="rId28" w:history="1">
        <w:r w:rsidRPr="00410586">
          <w:rPr>
            <w:rFonts w:ascii="PT Astra Serif" w:hAnsi="PT Astra Serif" w:cs="PT Astra Serif"/>
          </w:rPr>
          <w:t>«О внесении изменений в приказ Департамента тарифного регулирования Томской области от 19.12.2023 № 4-266/9(535)»</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07.06.2024 № 1-84 </w:t>
      </w:r>
      <w:hyperlink r:id="rId29" w:history="1">
        <w:r w:rsidRPr="00410586">
          <w:rPr>
            <w:rFonts w:ascii="PT Astra Serif" w:hAnsi="PT Astra Serif" w:cs="PT Astra Serif"/>
          </w:rPr>
          <w:t>«О внесении изменений в приказ Департамента тарифного регулирования Томской области от 19.12.2023 № 1-228/9(434)»</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lastRenderedPageBreak/>
        <w:t xml:space="preserve">Приказ Департамента тарифного регулирования Томской области от 04.06.2024 № 1-83 </w:t>
      </w:r>
      <w:hyperlink r:id="rId30" w:history="1">
        <w:r w:rsidRPr="00410586">
          <w:rPr>
            <w:rFonts w:ascii="PT Astra Serif" w:hAnsi="PT Astra Serif" w:cs="PT Astra Serif"/>
          </w:rPr>
          <w:t>«О признании утратившим силу приказа Департамента тарифного регулирования Томской области в сфере теплоснабжения»</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27.05.2024 № 7-80 </w:t>
      </w:r>
      <w:hyperlink r:id="rId31" w:history="1">
        <w:r w:rsidRPr="00410586">
          <w:rPr>
            <w:rFonts w:ascii="PT Astra Serif" w:hAnsi="PT Astra Serif" w:cs="PT Astra Serif"/>
          </w:rPr>
          <w:t>«О внесении изменения в приказ Департамента тарифного регулирования Томской области от 19.12.2023 № 7-547/9(537)»</w:t>
        </w:r>
      </w:hyperlink>
      <w:r w:rsidRPr="00410586">
        <w:rPr>
          <w:rFonts w:ascii="PT Astra Serif" w:hAnsi="PT Astra Serif" w:cs="PT Astra Serif"/>
        </w:rPr>
        <w:t xml:space="preserve"> </w:t>
      </w:r>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27.05.2024 № 7-79 </w:t>
      </w:r>
      <w:hyperlink r:id="rId32" w:history="1">
        <w:r w:rsidRPr="00410586">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обращения с твердыми коммунальными отходами»</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20.05.2024 № 8-п </w:t>
      </w:r>
      <w:hyperlink r:id="rId33" w:history="1">
        <w:r w:rsidRPr="00410586">
          <w:rPr>
            <w:rFonts w:ascii="PT Astra Serif" w:hAnsi="PT Astra Serif" w:cs="PT Astra Serif"/>
          </w:rPr>
          <w:t xml:space="preserve">«О внесении изменений в приказ </w:t>
        </w:r>
        <w:r w:rsidRPr="00410586">
          <w:rPr>
            <w:rFonts w:ascii="PT Astra Serif" w:hAnsi="PT Astra Serif" w:cs="PT Astra Serif"/>
          </w:rPr>
          <w:lastRenderedPageBreak/>
          <w:t>Департамента тарифного регулирования Томской области от 04.10.2016 № 9-п»</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08.05.2024 № 6-72 </w:t>
      </w:r>
      <w:hyperlink r:id="rId34" w:history="1">
        <w:r w:rsidRPr="00410586">
          <w:rPr>
            <w:rFonts w:ascii="PT Astra Serif" w:hAnsi="PT Astra Serif" w:cs="PT Astra Serif"/>
          </w:rPr>
          <w:t>«О внесении изменения в приказ Департамента тарифного регулирования Томской области от 27.04.2024 № 6-66»</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02.05.2024 № 7-п </w:t>
      </w:r>
      <w:hyperlink r:id="rId35" w:history="1">
        <w:r w:rsidRPr="00410586">
          <w:rPr>
            <w:rFonts w:ascii="PT Astra Serif" w:hAnsi="PT Astra Serif" w:cs="PT Astra Serif"/>
          </w:rPr>
          <w:t>«О внесении изменения в приказ Департамента тарифного регулирования Томской области от 21.03.2013 № 10-п»</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02.05.2024 № 1-71 </w:t>
      </w:r>
      <w:hyperlink r:id="rId36" w:history="1">
        <w:r w:rsidRPr="00410586">
          <w:rPr>
            <w:rFonts w:ascii="PT Astra Serif" w:hAnsi="PT Astra Serif" w:cs="PT Astra Serif"/>
          </w:rPr>
          <w:t>«О внесении изменения в приказ Департамента тарифного регулирования Томской области от 19.12.2023 № 1-137/9(395)»</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02.05.2024 № 1-69 </w:t>
      </w:r>
      <w:hyperlink r:id="rId37" w:history="1">
        <w:r w:rsidRPr="00410586">
          <w:rPr>
            <w:rFonts w:ascii="PT Astra Serif" w:hAnsi="PT Astra Serif" w:cs="PT Astra Serif"/>
          </w:rPr>
          <w:t xml:space="preserve">«О признании утратившим силу </w:t>
        </w:r>
        <w:r w:rsidRPr="00410586">
          <w:rPr>
            <w:rFonts w:ascii="PT Astra Serif" w:hAnsi="PT Astra Serif" w:cs="PT Astra Serif"/>
          </w:rPr>
          <w:lastRenderedPageBreak/>
          <w:t>приказа Департамента тарифного регулирования Томской области в сфере теплоснабжения»</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19.04.2024 № 8-64 </w:t>
      </w:r>
      <w:hyperlink r:id="rId38" w:history="1">
        <w:r w:rsidRPr="00410586">
          <w:rPr>
            <w:rFonts w:ascii="PT Astra Serif" w:hAnsi="PT Astra Serif" w:cs="PT Astra Serif"/>
          </w:rPr>
          <w:t>«О внесении изменения в приказ Департамента тарифного регулирования Томской области от 14.12.2023 № 8-577/9(376)»</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18.04.2024 № 6-63 </w:t>
      </w:r>
      <w:hyperlink r:id="rId39" w:history="1">
        <w:r w:rsidRPr="00410586">
          <w:rPr>
            <w:rFonts w:ascii="PT Astra Serif" w:hAnsi="PT Astra Serif" w:cs="PT Astra Serif"/>
          </w:rPr>
          <w:t>«О внесении изменения в приказ Департамента тарифного регулирования Томской области от 17.09.2021 № 6-61»</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16.04.2024 № 6-п </w:t>
      </w:r>
      <w:hyperlink r:id="rId40" w:history="1">
        <w:r w:rsidRPr="00410586">
          <w:rPr>
            <w:rFonts w:ascii="PT Astra Serif" w:hAnsi="PT Astra Serif" w:cs="PT Astra Serif"/>
          </w:rPr>
          <w:t>«О внесении изменения в приказ департамента тарифного регулирования Томской области от 09.02.2024 № 1-п»</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09.04.2024 № 2-62 </w:t>
      </w:r>
      <w:hyperlink r:id="rId41" w:history="1">
        <w:r w:rsidRPr="00410586">
          <w:rPr>
            <w:rFonts w:ascii="PT Astra Serif" w:hAnsi="PT Astra Serif" w:cs="PT Astra Serif"/>
          </w:rPr>
          <w:t xml:space="preserve">«О внесении изменения в приказ </w:t>
        </w:r>
        <w:r w:rsidRPr="00410586">
          <w:rPr>
            <w:rFonts w:ascii="PT Astra Serif" w:hAnsi="PT Astra Serif" w:cs="PT Astra Serif"/>
          </w:rPr>
          <w:lastRenderedPageBreak/>
          <w:t>Департамента тарифного регулирования Томской области от 02.04.2024 № 2-16/9(55)»</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02.04.2024 № 2-56 </w:t>
      </w:r>
      <w:hyperlink r:id="rId42" w:history="1">
        <w:r w:rsidRPr="00410586">
          <w:rPr>
            <w:rFonts w:ascii="PT Astra Serif" w:hAnsi="PT Astra Serif" w:cs="PT Astra Serif"/>
          </w:rPr>
          <w:t>«О внесении изменений в приказ Департамента тарифного регулирования Томской области от 19.12.2023 № 2-334/9(507)»</w:t>
        </w:r>
      </w:hyperlink>
    </w:p>
    <w:p w:rsidR="00410586" w:rsidRPr="00410586" w:rsidRDefault="00410586" w:rsidP="00410586">
      <w:pPr>
        <w:numPr>
          <w:ilvl w:val="0"/>
          <w:numId w:val="10"/>
        </w:numPr>
        <w:autoSpaceDE w:val="0"/>
        <w:autoSpaceDN w:val="0"/>
        <w:adjustRightInd w:val="0"/>
        <w:ind w:left="0" w:firstLine="360"/>
        <w:jc w:val="both"/>
        <w:rPr>
          <w:rFonts w:ascii="PT Astra Serif" w:hAnsi="PT Astra Serif" w:cs="PT Astra Serif"/>
        </w:rPr>
      </w:pPr>
      <w:r w:rsidRPr="00410586">
        <w:rPr>
          <w:rFonts w:ascii="PT Astra Serif" w:hAnsi="PT Astra Serif" w:cs="PT Astra Serif"/>
        </w:rPr>
        <w:t xml:space="preserve">Приказ Департамента тарифного регулирования Томской области от 01.04.2024 № 5-п </w:t>
      </w:r>
      <w:hyperlink r:id="rId43" w:history="1">
        <w:r w:rsidRPr="00410586">
          <w:rPr>
            <w:rFonts w:ascii="PT Astra Serif" w:hAnsi="PT Astra Serif" w:cs="PT Astra Serif"/>
          </w:rPr>
          <w:t>«О внесении изменений в приказ Департамента тарифного регулирования Томской области от 21.03.2013 № 10-п»</w:t>
        </w:r>
      </w:hyperlink>
      <w:r w:rsidR="000423C7">
        <w:rPr>
          <w:rFonts w:ascii="PT Astra Serif" w:hAnsi="PT Astra Serif" w:cs="PT Astra Serif"/>
        </w:rPr>
        <w:t>.</w:t>
      </w:r>
    </w:p>
    <w:p w:rsidR="005C4534" w:rsidRPr="005C4534" w:rsidRDefault="005C4534" w:rsidP="005C4534">
      <w:pPr>
        <w:autoSpaceDE w:val="0"/>
        <w:autoSpaceDN w:val="0"/>
        <w:adjustRightInd w:val="0"/>
        <w:jc w:val="both"/>
        <w:rPr>
          <w:rFonts w:ascii="PT Astra Serif" w:hAnsi="PT Astra Serif"/>
        </w:rPr>
      </w:pPr>
    </w:p>
    <w:p w:rsidR="009739CB" w:rsidRPr="005C4534" w:rsidRDefault="009739CB" w:rsidP="0073368B">
      <w:pPr>
        <w:tabs>
          <w:tab w:val="num" w:pos="567"/>
        </w:tabs>
        <w:ind w:firstLine="426"/>
        <w:jc w:val="both"/>
        <w:rPr>
          <w:rFonts w:ascii="PT Astra Serif" w:hAnsi="PT Astra Serif"/>
        </w:rPr>
      </w:pPr>
      <w:r w:rsidRPr="005C4534">
        <w:rPr>
          <w:rFonts w:ascii="PT Astra Serif" w:hAnsi="PT Astra Serif"/>
        </w:rPr>
        <w:t xml:space="preserve">В результате антикоррупционная экспертизы коррупциогенных факторов не выявлено. </w:t>
      </w:r>
    </w:p>
    <w:p w:rsidR="006E7C95" w:rsidRPr="005C4534" w:rsidRDefault="006E7C95" w:rsidP="0073368B">
      <w:pPr>
        <w:spacing w:line="276" w:lineRule="auto"/>
        <w:jc w:val="both"/>
        <w:rPr>
          <w:rFonts w:ascii="PT Astra Serif" w:hAnsi="PT Astra Serif"/>
        </w:rPr>
      </w:pPr>
    </w:p>
    <w:p w:rsidR="009739CB" w:rsidRPr="005C4534" w:rsidRDefault="009739CB" w:rsidP="0073368B">
      <w:pPr>
        <w:jc w:val="both"/>
        <w:rPr>
          <w:rFonts w:ascii="PT Astra Serif" w:hAnsi="PT Astra Serif"/>
        </w:rPr>
      </w:pPr>
    </w:p>
    <w:p w:rsidR="000B3E89" w:rsidRPr="005C4534" w:rsidRDefault="003A0B60" w:rsidP="0073368B">
      <w:pPr>
        <w:jc w:val="both"/>
        <w:rPr>
          <w:rFonts w:ascii="PT Astra Serif" w:hAnsi="PT Astra Serif"/>
        </w:rPr>
      </w:pPr>
      <w:r w:rsidRPr="005C4534">
        <w:rPr>
          <w:rFonts w:ascii="PT Astra Serif" w:hAnsi="PT Astra Serif"/>
        </w:rPr>
        <w:lastRenderedPageBreak/>
        <w:t>Н</w:t>
      </w:r>
      <w:r w:rsidR="009739CB" w:rsidRPr="005C4534">
        <w:rPr>
          <w:rFonts w:ascii="PT Astra Serif" w:hAnsi="PT Astra Serif"/>
        </w:rPr>
        <w:t xml:space="preserve">ачальник департамента                                                                              </w:t>
      </w:r>
      <w:r w:rsidRPr="005C4534">
        <w:rPr>
          <w:rFonts w:ascii="PT Astra Serif" w:hAnsi="PT Astra Serif"/>
        </w:rPr>
        <w:t xml:space="preserve">       </w:t>
      </w:r>
      <w:r w:rsidR="009739CB" w:rsidRPr="005C4534">
        <w:rPr>
          <w:rFonts w:ascii="PT Astra Serif" w:hAnsi="PT Astra Serif"/>
        </w:rPr>
        <w:t xml:space="preserve">    </w:t>
      </w:r>
      <w:r w:rsidR="00410586">
        <w:rPr>
          <w:rFonts w:ascii="PT Astra Serif" w:hAnsi="PT Astra Serif"/>
        </w:rPr>
        <w:t xml:space="preserve">      </w:t>
      </w:r>
      <w:r w:rsidR="009739CB" w:rsidRPr="005C4534">
        <w:rPr>
          <w:rFonts w:ascii="PT Astra Serif" w:hAnsi="PT Astra Serif"/>
        </w:rPr>
        <w:t xml:space="preserve"> </w:t>
      </w:r>
      <w:r w:rsidR="00410586">
        <w:rPr>
          <w:rFonts w:ascii="PT Astra Serif" w:hAnsi="PT Astra Serif"/>
        </w:rPr>
        <w:t>О.Н.Касьянова</w:t>
      </w:r>
    </w:p>
    <w:p w:rsidR="00217EF1" w:rsidRDefault="00217EF1"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p>
    <w:p w:rsidR="000423C7" w:rsidRDefault="000423C7" w:rsidP="0073368B">
      <w:pPr>
        <w:jc w:val="both"/>
        <w:rPr>
          <w:rFonts w:ascii="PT Astra Serif" w:hAnsi="PT Astra Serif"/>
        </w:rPr>
      </w:pPr>
      <w:r>
        <w:rPr>
          <w:rFonts w:ascii="PT Astra Serif" w:hAnsi="PT Astra Serif"/>
        </w:rPr>
        <w:t>Лаврова Л.О.</w:t>
      </w:r>
    </w:p>
    <w:p w:rsidR="000423C7" w:rsidRPr="005C4534" w:rsidRDefault="000423C7" w:rsidP="0073368B">
      <w:pPr>
        <w:jc w:val="both"/>
        <w:rPr>
          <w:rFonts w:ascii="PT Astra Serif" w:hAnsi="PT Astra Serif"/>
        </w:rPr>
      </w:pPr>
    </w:p>
    <w:sectPr w:rsidR="000423C7" w:rsidRPr="005C4534" w:rsidSect="000423C7">
      <w:headerReference w:type="even" r:id="rId44"/>
      <w:footerReference w:type="default" r:id="rId45"/>
      <w:headerReference w:type="first" r:id="rId46"/>
      <w:pgSz w:w="11906" w:h="16838" w:code="9"/>
      <w:pgMar w:top="1134" w:right="851" w:bottom="1134" w:left="1134"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A31" w:rsidRDefault="00626A31">
      <w:r>
        <w:separator/>
      </w:r>
    </w:p>
  </w:endnote>
  <w:endnote w:type="continuationSeparator" w:id="0">
    <w:p w:rsidR="00626A31" w:rsidRDefault="0062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C7" w:rsidRPr="0073368B" w:rsidRDefault="000423C7"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A31" w:rsidRDefault="00626A31">
      <w:r>
        <w:separator/>
      </w:r>
    </w:p>
  </w:footnote>
  <w:footnote w:type="continuationSeparator" w:id="0">
    <w:p w:rsidR="00626A31" w:rsidRDefault="0062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51" w:rsidRDefault="00780D51">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780D51" w:rsidRDefault="00780D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780D51" w:rsidTr="006232C4">
      <w:tblPrEx>
        <w:tblCellMar>
          <w:top w:w="0" w:type="dxa"/>
          <w:bottom w:w="0" w:type="dxa"/>
        </w:tblCellMar>
      </w:tblPrEx>
      <w:trPr>
        <w:cantSplit/>
        <w:trHeight w:hRule="exact" w:val="877"/>
      </w:trPr>
      <w:tc>
        <w:tcPr>
          <w:tcW w:w="10173" w:type="dxa"/>
        </w:tcPr>
        <w:bookmarkStart w:id="1" w:name="_MON_1151243691"/>
        <w:bookmarkEnd w:id="1"/>
        <w:p w:rsidR="00780D51" w:rsidRPr="001E2077" w:rsidRDefault="00780D51"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574" r:id="rId2"/>
            </w:object>
          </w:r>
        </w:p>
        <w:p w:rsidR="00780D51" w:rsidRPr="001E2077" w:rsidRDefault="00780D51" w:rsidP="00F51907">
          <w:pPr>
            <w:jc w:val="center"/>
            <w:rPr>
              <w:sz w:val="20"/>
              <w:lang w:val="en-US"/>
            </w:rPr>
          </w:pPr>
        </w:p>
      </w:tc>
    </w:tr>
    <w:tr w:rsidR="00780D51" w:rsidTr="006232C4">
      <w:tblPrEx>
        <w:tblCellMar>
          <w:top w:w="0" w:type="dxa"/>
          <w:bottom w:w="0" w:type="dxa"/>
        </w:tblCellMar>
      </w:tblPrEx>
      <w:trPr>
        <w:cantSplit/>
        <w:trHeight w:hRule="exact" w:val="972"/>
      </w:trPr>
      <w:tc>
        <w:tcPr>
          <w:tcW w:w="10173" w:type="dxa"/>
        </w:tcPr>
        <w:p w:rsidR="00780D51" w:rsidRPr="009739CB" w:rsidRDefault="00780D51"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780D51" w:rsidRPr="009739CB" w:rsidRDefault="00780D51" w:rsidP="00F51907">
          <w:pPr>
            <w:jc w:val="center"/>
            <w:rPr>
              <w:rFonts w:ascii="PT Astra Serif" w:hAnsi="PT Astra Serif"/>
            </w:rPr>
          </w:pPr>
          <w:r w:rsidRPr="009739CB">
            <w:rPr>
              <w:rFonts w:ascii="PT Astra Serif" w:hAnsi="PT Astra Serif"/>
              <w:b/>
            </w:rPr>
            <w:t>ТОМСКОЙ ОБЛАСТИ</w:t>
          </w:r>
        </w:p>
        <w:p w:rsidR="00780D51" w:rsidRPr="001E2077" w:rsidRDefault="00780D51" w:rsidP="00F51907">
          <w:pPr>
            <w:tabs>
              <w:tab w:val="left" w:pos="72"/>
            </w:tabs>
            <w:ind w:left="-108" w:right="-108"/>
            <w:jc w:val="center"/>
            <w:rPr>
              <w:sz w:val="28"/>
            </w:rPr>
          </w:pPr>
        </w:p>
      </w:tc>
    </w:tr>
  </w:tbl>
  <w:p w:rsidR="00780D51" w:rsidRDefault="00780D51"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
  </w:num>
  <w:num w:numId="3">
    <w:abstractNumId w:val="4"/>
  </w:num>
  <w:num w:numId="4">
    <w:abstractNumId w:val="7"/>
  </w:num>
  <w:num w:numId="5">
    <w:abstractNumId w:val="3"/>
  </w:num>
  <w:num w:numId="6">
    <w:abstractNumId w:val="6"/>
  </w:num>
  <w:num w:numId="7">
    <w:abstractNumId w:val="0"/>
  </w:num>
  <w:num w:numId="8">
    <w:abstractNumId w:val="8"/>
  </w:num>
  <w:num w:numId="9">
    <w:abstractNumId w:val="2"/>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6BF"/>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342"/>
    <w:rsid w:val="00614158"/>
    <w:rsid w:val="006232C4"/>
    <w:rsid w:val="006234CD"/>
    <w:rsid w:val="006248CA"/>
    <w:rsid w:val="00626A31"/>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38AD00-3ED3-479C-9359-C1A9C1A3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9A19A1F97E9B84C8F311BD65CA454BB731989CF4FAF9DDD15E166FEDE1BAA05429C098FB37EE635D08E56846BF94AA30F1r9K" TargetMode="External"/><Relationship Id="rId18" Type="http://schemas.openxmlformats.org/officeDocument/2006/relationships/hyperlink" Target="consultantplus://offline/ref=9E9A19A1F97E9B84C8F311BD65CA454BB731989CF4FAF9DEDB5F166FEDE1BAA05429C098FB37EE635D08E56846BF94AA30F1r9K" TargetMode="External"/><Relationship Id="rId26" Type="http://schemas.openxmlformats.org/officeDocument/2006/relationships/hyperlink" Target="consultantplus://offline/ref=9E9A19A1F97E9B84C8F311BD65CA454BB731989CF4FAF8DCD95F166FEDE1BAA05429C098FB37EE635D08E56846BF94AA30F1r9K" TargetMode="External"/><Relationship Id="rId39" Type="http://schemas.openxmlformats.org/officeDocument/2006/relationships/hyperlink" Target="consultantplus://offline/ref=9E9A19A1F97E9B84C8F311BD65CA454BB731989CF4FAF9DADA5F166FEDE1BAA05429C098FB37EE635D08E56846BF94AA30F1r9K" TargetMode="External"/><Relationship Id="rId21" Type="http://schemas.openxmlformats.org/officeDocument/2006/relationships/hyperlink" Target="consultantplus://offline/ref=9E9A19A1F97E9B84C8F311BD65CA454BB731989CF4FAF8D2D15A166FEDE1BAA05429C098FB37EE635D08E56846BF94AA30F1r9K" TargetMode="External"/><Relationship Id="rId34" Type="http://schemas.openxmlformats.org/officeDocument/2006/relationships/hyperlink" Target="consultantplus://offline/ref=9E9A19A1F97E9B84C8F311BD65CA454BB731989CF4FAF9DCDA5D166FEDE1BAA05429C098FB37EE635D08E56846BF94AA30F1r9K" TargetMode="External"/><Relationship Id="rId42" Type="http://schemas.openxmlformats.org/officeDocument/2006/relationships/hyperlink" Target="consultantplus://offline/ref=9E9A19A1F97E9B84C8F311BD65CA454BB731989CF4FAF8DFDF5A166FEDE1BAA05429C098FB37EE635D08E56846BF94AA30F1r9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9A19A1F97E9B84C8F311BD65CA454BB731989CF4FAF9DCDA5E166FEDE1BAA05429C098FB37EE635D08E56846BF94AA30F1r9K" TargetMode="External"/><Relationship Id="rId29" Type="http://schemas.openxmlformats.org/officeDocument/2006/relationships/hyperlink" Target="consultantplus://offline/ref=9E9A19A1F97E9B84C8F311BD65CA454BB731989CF4FAFED9DC5C166FEDE1BAA05429C098FB37EE635D08E56846BF94AA30F1r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9A19A1F97E9B84C8F311BD65CA454BB731989CF4FAFEDADD53166FEDE1BAA05429C098FB37EE635D08E56846BF94AA30F1r9K" TargetMode="External"/><Relationship Id="rId24" Type="http://schemas.openxmlformats.org/officeDocument/2006/relationships/hyperlink" Target="consultantplus://offline/ref=9E9A19A1F97E9B84C8F311BD65CA454BB731989CF4FAF8DDD85B166FEDE1BAA05429C098FB37EE635D08E56846BF94AA30F1r9K" TargetMode="External"/><Relationship Id="rId32" Type="http://schemas.openxmlformats.org/officeDocument/2006/relationships/hyperlink" Target="consultantplus://offline/ref=9E9A19A1F97E9B84C8F311BD65CA454BB731989CF4FAFEDAD953166FEDE1BAA05429C098FB37EE635D08E56846BF94AA30F1r9K" TargetMode="External"/><Relationship Id="rId37" Type="http://schemas.openxmlformats.org/officeDocument/2006/relationships/hyperlink" Target="consultantplus://offline/ref=9E9A19A1F97E9B84C8F311BD65CA454BB731989CF4FAF9DEDB5E166FEDE1BAA05429C098FB37EE635D08E56846BF94AA30F1r9K" TargetMode="External"/><Relationship Id="rId40" Type="http://schemas.openxmlformats.org/officeDocument/2006/relationships/hyperlink" Target="consultantplus://offline/ref=9E9A19A1F97E9B84C8F311BD65CA454BB731989CF4FAF8D3D952166FEDE1BAA05429C098FB37EE635D08E56846BF94AA30F1r9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9A19A1F97E9B84C8F311BD65CA454BB731989CF4FAF9DDD158166FEDE1BAA05429C098FB37EE635D08E56846BF94AA30F1r9K" TargetMode="External"/><Relationship Id="rId23" Type="http://schemas.openxmlformats.org/officeDocument/2006/relationships/hyperlink" Target="consultantplus://offline/ref=9E9A19A1F97E9B84C8F311BD65CA454BB731989CF4FAF8DDD85A166FEDE1BAA05429C098FB37EE635D08E56846BF94AA30F1r9K" TargetMode="External"/><Relationship Id="rId28" Type="http://schemas.openxmlformats.org/officeDocument/2006/relationships/hyperlink" Target="consultantplus://offline/ref=9E9A19A1F97E9B84C8F311BD65CA454BB731989CF4FAFED9DD5E166FEDE1BAA05429C098FB37EE635D08E56846BF94AA30F1r9K" TargetMode="External"/><Relationship Id="rId36" Type="http://schemas.openxmlformats.org/officeDocument/2006/relationships/hyperlink" Target="consultantplus://offline/ref=9E9A19A1F97E9B84C8F311BD65CA454BB731989CF4FAF9DEDB5D166FEDE1BAA05429C098FB37EE635D08E56846BF94AA30F1r9K" TargetMode="External"/><Relationship Id="rId10" Type="http://schemas.openxmlformats.org/officeDocument/2006/relationships/hyperlink" Target="consultantplus://offline/ref=9E9A19A1F97E9B84C8F311BD65CA454BB731989CF4FAFEDBDF5A166FEDE1BAA05429C098FB37EE635D08E56846BF94AA30F1r9K" TargetMode="External"/><Relationship Id="rId19" Type="http://schemas.openxmlformats.org/officeDocument/2006/relationships/hyperlink" Target="consultantplus://offline/ref=9E9A19A1F97E9B84C8F311BD65CA454BB731989CF4FAF9D8DC59166FEDE1BAA05429C098FB37EE635D08E56846BF94AA30F1r9K" TargetMode="External"/><Relationship Id="rId31" Type="http://schemas.openxmlformats.org/officeDocument/2006/relationships/hyperlink" Target="consultantplus://offline/ref=9E9A19A1F97E9B84C8F311BD65CA454BB731989CF4FAFEDAD952166FEDE1BAA05429C098FB37EE635D08E56846BF94AA30F1r9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E9A19A1F97E9B84C8F311BD65CA454BB731989CF4FAF9D9DE52166FEDE1BAA05429C098FB37EE635D08E56846BF94AA30F1r9K" TargetMode="External"/><Relationship Id="rId14" Type="http://schemas.openxmlformats.org/officeDocument/2006/relationships/hyperlink" Target="consultantplus://offline/ref=9E9A19A1F97E9B84C8F311BD65CA454BB731989CF4FAF9DDD15F166FEDE1BAA05429C098FB37EE635D08E56846BF94AA30F1r9K" TargetMode="External"/><Relationship Id="rId22" Type="http://schemas.openxmlformats.org/officeDocument/2006/relationships/hyperlink" Target="consultantplus://offline/ref=9E9A19A1F97E9B84C8F311BD65CA454BB731989CF4FAF8DDD15E166FEDE1BAA05429C098FB37EE635D08E56846BF94AA30F1r9K" TargetMode="External"/><Relationship Id="rId27" Type="http://schemas.openxmlformats.org/officeDocument/2006/relationships/hyperlink" Target="consultantplus://offline/ref=9E9A19A1F97E9B84C8F311BD65CA454BB731989CF4FAFED9DD5D166FEDE1BAA05429C098FB37EE635D08E56846BF94AA30F1r9K" TargetMode="External"/><Relationship Id="rId30" Type="http://schemas.openxmlformats.org/officeDocument/2006/relationships/hyperlink" Target="consultantplus://offline/ref=9E9A19A1F97E9B84C8F311BD65CA454BB731989CF4FAFEDBDF59166FEDE1BAA05429C098FB37EE635D08E56846BF94AA30F1r9K" TargetMode="External"/><Relationship Id="rId35" Type="http://schemas.openxmlformats.org/officeDocument/2006/relationships/hyperlink" Target="consultantplus://offline/ref=9E9A19A1F97E9B84C8F311BD65CA454BB731989CF4FAF9DEDC59166FEDE1BAA05429C098FB37EE635D08E56846BF94AA30F1r9K" TargetMode="External"/><Relationship Id="rId43" Type="http://schemas.openxmlformats.org/officeDocument/2006/relationships/hyperlink" Target="consultantplus://offline/ref=9E9A19A1F97E9B84C8F311BD65CA454BB731989CF4FAF8DFDE52166FEDE1BAA05429C098FB37EE635D08E56846BF94AA30F1r9K" TargetMode="External"/><Relationship Id="rId48" Type="http://schemas.openxmlformats.org/officeDocument/2006/relationships/theme" Target="theme/theme1.xml"/><Relationship Id="rId8" Type="http://schemas.openxmlformats.org/officeDocument/2006/relationships/hyperlink" Target="consultantplus://offline/ref=9E9A19A1F97E9B84C8F311BD65CA454BB731989CF4FAF9DCDE5A166FEDE1BAA05429C098FB37EE635D08E56846BF94AA30F1r9K" TargetMode="External"/><Relationship Id="rId3" Type="http://schemas.openxmlformats.org/officeDocument/2006/relationships/styles" Target="styles.xml"/><Relationship Id="rId12" Type="http://schemas.openxmlformats.org/officeDocument/2006/relationships/hyperlink" Target="consultantplus://offline/ref=9E9A19A1F97E9B84C8F311BD65CA454BB731989CF4FAFEDAD95D166FEDE1BAA05429C098FB37EE635D08E56846BF94AA30F1r9K" TargetMode="External"/><Relationship Id="rId17" Type="http://schemas.openxmlformats.org/officeDocument/2006/relationships/hyperlink" Target="consultantplus://offline/ref=9E9A19A1F97E9B84C8F311BD65CA454BB731989CF4FAF9DCDA5F166FEDE1BAA05429C098FB37EE635D08E56846BF94AA30F1r9K" TargetMode="External"/><Relationship Id="rId25" Type="http://schemas.openxmlformats.org/officeDocument/2006/relationships/hyperlink" Target="consultantplus://offline/ref=9E9A19A1F97E9B84C8F311BD65CA454BB731989CF4FAF8DCD152166FEDE1BAA05429C098FB37EE635D08E56846BF94AA30F1r9K" TargetMode="External"/><Relationship Id="rId33" Type="http://schemas.openxmlformats.org/officeDocument/2006/relationships/hyperlink" Target="consultantplus://offline/ref=9E9A19A1F97E9B84C8F311BD65CA454BB731989CF4FAF9DDD15D166FEDE1BAA05429C098FB37EE635D08E56846BF94AA30F1r9K" TargetMode="External"/><Relationship Id="rId38" Type="http://schemas.openxmlformats.org/officeDocument/2006/relationships/hyperlink" Target="consultantplus://offline/ref=9E9A19A1F97E9B84C8F311BD65CA454BB731989CF4FAF9DBDB5D166FEDE1BAA05429C098FB37EE635D08E56846BF94AA30F1r9K" TargetMode="External"/><Relationship Id="rId46" Type="http://schemas.openxmlformats.org/officeDocument/2006/relationships/header" Target="header2.xml"/><Relationship Id="rId20" Type="http://schemas.openxmlformats.org/officeDocument/2006/relationships/hyperlink" Target="consultantplus://offline/ref=9E9A19A1F97E9B84C8F311BD65CA454BB731989CF4FAF9DBDB5E166FEDE1BAA05429C098FB37EE635D08E56846BF94AA30F1r9K" TargetMode="External"/><Relationship Id="rId41" Type="http://schemas.openxmlformats.org/officeDocument/2006/relationships/hyperlink" Target="consultantplus://offline/ref=9E9A19A1F97E9B84C8F311BD65CA454BB731989CF4FAF8D2DF5C166FEDE1BAA05429C098FB37EE635D08E56846BF94AA30F1r9K"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E5CAD-BA4D-41D8-AB16-7C2459C6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4</Pages>
  <Words>2265</Words>
  <Characters>12915</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15150</CharactersWithSpaces>
  <SharedDoc>false</SharedDoc>
  <HLinks>
    <vt:vector size="216" baseType="variant">
      <vt:variant>
        <vt:i4>917509</vt:i4>
      </vt:variant>
      <vt:variant>
        <vt:i4>105</vt:i4>
      </vt:variant>
      <vt:variant>
        <vt:i4>0</vt:i4>
      </vt:variant>
      <vt:variant>
        <vt:i4>5</vt:i4>
      </vt:variant>
      <vt:variant>
        <vt:lpwstr>consultantplus://offline/ref=9E9A19A1F97E9B84C8F311BD65CA454BB731989CF4FAF8DFDE52166FEDE1BAA05429C098FB37EE635D08E56846BF94AA30F1r9K</vt:lpwstr>
      </vt:variant>
      <vt:variant>
        <vt:lpwstr/>
      </vt:variant>
      <vt:variant>
        <vt:i4>917589</vt:i4>
      </vt:variant>
      <vt:variant>
        <vt:i4>102</vt:i4>
      </vt:variant>
      <vt:variant>
        <vt:i4>0</vt:i4>
      </vt:variant>
      <vt:variant>
        <vt:i4>5</vt:i4>
      </vt:variant>
      <vt:variant>
        <vt:lpwstr>consultantplus://offline/ref=9E9A19A1F97E9B84C8F311BD65CA454BB731989CF4FAF8DFDF5A166FEDE1BAA05429C098FB37EE635D08E56846BF94AA30F1r9K</vt:lpwstr>
      </vt:variant>
      <vt:variant>
        <vt:lpwstr/>
      </vt:variant>
      <vt:variant>
        <vt:i4>917507</vt:i4>
      </vt:variant>
      <vt:variant>
        <vt:i4>99</vt:i4>
      </vt:variant>
      <vt:variant>
        <vt:i4>0</vt:i4>
      </vt:variant>
      <vt:variant>
        <vt:i4>5</vt:i4>
      </vt:variant>
      <vt:variant>
        <vt:lpwstr>consultantplus://offline/ref=9E9A19A1F97E9B84C8F311BD65CA454BB731989CF4FAF8D2DF5C166FEDE1BAA05429C098FB37EE635D08E56846BF94AA30F1r9K</vt:lpwstr>
      </vt:variant>
      <vt:variant>
        <vt:lpwstr/>
      </vt:variant>
      <vt:variant>
        <vt:i4>917516</vt:i4>
      </vt:variant>
      <vt:variant>
        <vt:i4>96</vt:i4>
      </vt:variant>
      <vt:variant>
        <vt:i4>0</vt:i4>
      </vt:variant>
      <vt:variant>
        <vt:i4>5</vt:i4>
      </vt:variant>
      <vt:variant>
        <vt:lpwstr>consultantplus://offline/ref=9E9A19A1F97E9B84C8F311BD65CA454BB731989CF4FAF8D3D952166FEDE1BAA05429C098FB37EE635D08E56846BF94AA30F1r9K</vt:lpwstr>
      </vt:variant>
      <vt:variant>
        <vt:lpwstr/>
      </vt:variant>
      <vt:variant>
        <vt:i4>917587</vt:i4>
      </vt:variant>
      <vt:variant>
        <vt:i4>93</vt:i4>
      </vt:variant>
      <vt:variant>
        <vt:i4>0</vt:i4>
      </vt:variant>
      <vt:variant>
        <vt:i4>5</vt:i4>
      </vt:variant>
      <vt:variant>
        <vt:lpwstr>consultantplus://offline/ref=9E9A19A1F97E9B84C8F311BD65CA454BB731989CF4FAF9DADA5F166FEDE1BAA05429C098FB37EE635D08E56846BF94AA30F1r9K</vt:lpwstr>
      </vt:variant>
      <vt:variant>
        <vt:lpwstr/>
      </vt:variant>
      <vt:variant>
        <vt:i4>917585</vt:i4>
      </vt:variant>
      <vt:variant>
        <vt:i4>90</vt:i4>
      </vt:variant>
      <vt:variant>
        <vt:i4>0</vt:i4>
      </vt:variant>
      <vt:variant>
        <vt:i4>5</vt:i4>
      </vt:variant>
      <vt:variant>
        <vt:lpwstr>consultantplus://offline/ref=9E9A19A1F97E9B84C8F311BD65CA454BB731989CF4FAF9DBDB5D166FEDE1BAA05429C098FB37EE635D08E56846BF94AA30F1r9K</vt:lpwstr>
      </vt:variant>
      <vt:variant>
        <vt:lpwstr/>
      </vt:variant>
      <vt:variant>
        <vt:i4>917591</vt:i4>
      </vt:variant>
      <vt:variant>
        <vt:i4>87</vt:i4>
      </vt:variant>
      <vt:variant>
        <vt:i4>0</vt:i4>
      </vt:variant>
      <vt:variant>
        <vt:i4>5</vt:i4>
      </vt:variant>
      <vt:variant>
        <vt:lpwstr>consultantplus://offline/ref=9E9A19A1F97E9B84C8F311BD65CA454BB731989CF4FAF9DEDB5E166FEDE1BAA05429C098FB37EE635D08E56846BF94AA30F1r9K</vt:lpwstr>
      </vt:variant>
      <vt:variant>
        <vt:lpwstr/>
      </vt:variant>
      <vt:variant>
        <vt:i4>917590</vt:i4>
      </vt:variant>
      <vt:variant>
        <vt:i4>84</vt:i4>
      </vt:variant>
      <vt:variant>
        <vt:i4>0</vt:i4>
      </vt:variant>
      <vt:variant>
        <vt:i4>5</vt:i4>
      </vt:variant>
      <vt:variant>
        <vt:lpwstr>consultantplus://offline/ref=9E9A19A1F97E9B84C8F311BD65CA454BB731989CF4FAF9DEDB5D166FEDE1BAA05429C098FB37EE635D08E56846BF94AA30F1r9K</vt:lpwstr>
      </vt:variant>
      <vt:variant>
        <vt:lpwstr/>
      </vt:variant>
      <vt:variant>
        <vt:i4>917514</vt:i4>
      </vt:variant>
      <vt:variant>
        <vt:i4>81</vt:i4>
      </vt:variant>
      <vt:variant>
        <vt:i4>0</vt:i4>
      </vt:variant>
      <vt:variant>
        <vt:i4>5</vt:i4>
      </vt:variant>
      <vt:variant>
        <vt:lpwstr>consultantplus://offline/ref=9E9A19A1F97E9B84C8F311BD65CA454BB731989CF4FAF9DEDC59166FEDE1BAA05429C098FB37EE635D08E56846BF94AA30F1r9K</vt:lpwstr>
      </vt:variant>
      <vt:variant>
        <vt:lpwstr/>
      </vt:variant>
      <vt:variant>
        <vt:i4>917587</vt:i4>
      </vt:variant>
      <vt:variant>
        <vt:i4>78</vt:i4>
      </vt:variant>
      <vt:variant>
        <vt:i4>0</vt:i4>
      </vt:variant>
      <vt:variant>
        <vt:i4>5</vt:i4>
      </vt:variant>
      <vt:variant>
        <vt:lpwstr>consultantplus://offline/ref=9E9A19A1F97E9B84C8F311BD65CA454BB731989CF4FAF9DCDA5D166FEDE1BAA05429C098FB37EE635D08E56846BF94AA30F1r9K</vt:lpwstr>
      </vt:variant>
      <vt:variant>
        <vt:lpwstr/>
      </vt:variant>
      <vt:variant>
        <vt:i4>917508</vt:i4>
      </vt:variant>
      <vt:variant>
        <vt:i4>75</vt:i4>
      </vt:variant>
      <vt:variant>
        <vt:i4>0</vt:i4>
      </vt:variant>
      <vt:variant>
        <vt:i4>5</vt:i4>
      </vt:variant>
      <vt:variant>
        <vt:lpwstr>consultantplus://offline/ref=9E9A19A1F97E9B84C8F311BD65CA454BB731989CF4FAF9DDD15D166FEDE1BAA05429C098FB37EE635D08E56846BF94AA30F1r9K</vt:lpwstr>
      </vt:variant>
      <vt:variant>
        <vt:lpwstr/>
      </vt:variant>
      <vt:variant>
        <vt:i4>917506</vt:i4>
      </vt:variant>
      <vt:variant>
        <vt:i4>72</vt:i4>
      </vt:variant>
      <vt:variant>
        <vt:i4>0</vt:i4>
      </vt:variant>
      <vt:variant>
        <vt:i4>5</vt:i4>
      </vt:variant>
      <vt:variant>
        <vt:lpwstr>consultantplus://offline/ref=9E9A19A1F97E9B84C8F311BD65CA454BB731989CF4FAFEDAD953166FEDE1BAA05429C098FB37EE635D08E56846BF94AA30F1r9K</vt:lpwstr>
      </vt:variant>
      <vt:variant>
        <vt:lpwstr/>
      </vt:variant>
      <vt:variant>
        <vt:i4>917507</vt:i4>
      </vt:variant>
      <vt:variant>
        <vt:i4>69</vt:i4>
      </vt:variant>
      <vt:variant>
        <vt:i4>0</vt:i4>
      </vt:variant>
      <vt:variant>
        <vt:i4>5</vt:i4>
      </vt:variant>
      <vt:variant>
        <vt:lpwstr>consultantplus://offline/ref=9E9A19A1F97E9B84C8F311BD65CA454BB731989CF4FAFEDAD952166FEDE1BAA05429C098FB37EE635D08E56846BF94AA30F1r9K</vt:lpwstr>
      </vt:variant>
      <vt:variant>
        <vt:lpwstr/>
      </vt:variant>
      <vt:variant>
        <vt:i4>917588</vt:i4>
      </vt:variant>
      <vt:variant>
        <vt:i4>66</vt:i4>
      </vt:variant>
      <vt:variant>
        <vt:i4>0</vt:i4>
      </vt:variant>
      <vt:variant>
        <vt:i4>5</vt:i4>
      </vt:variant>
      <vt:variant>
        <vt:lpwstr>consultantplus://offline/ref=9E9A19A1F97E9B84C8F311BD65CA454BB731989CF4FAFEDBDF59166FEDE1BAA05429C098FB37EE635D08E56846BF94AA30F1r9K</vt:lpwstr>
      </vt:variant>
      <vt:variant>
        <vt:lpwstr/>
      </vt:variant>
      <vt:variant>
        <vt:i4>917584</vt:i4>
      </vt:variant>
      <vt:variant>
        <vt:i4>63</vt:i4>
      </vt:variant>
      <vt:variant>
        <vt:i4>0</vt:i4>
      </vt:variant>
      <vt:variant>
        <vt:i4>5</vt:i4>
      </vt:variant>
      <vt:variant>
        <vt:lpwstr>consultantplus://offline/ref=9E9A19A1F97E9B84C8F311BD65CA454BB731989CF4FAFED9DC5C166FEDE1BAA05429C098FB37EE635D08E56846BF94AA30F1r9K</vt:lpwstr>
      </vt:variant>
      <vt:variant>
        <vt:lpwstr/>
      </vt:variant>
      <vt:variant>
        <vt:i4>917585</vt:i4>
      </vt:variant>
      <vt:variant>
        <vt:i4>60</vt:i4>
      </vt:variant>
      <vt:variant>
        <vt:i4>0</vt:i4>
      </vt:variant>
      <vt:variant>
        <vt:i4>5</vt:i4>
      </vt:variant>
      <vt:variant>
        <vt:lpwstr>consultantplus://offline/ref=9E9A19A1F97E9B84C8F311BD65CA454BB731989CF4FAFED9DD5E166FEDE1BAA05429C098FB37EE635D08E56846BF94AA30F1r9K</vt:lpwstr>
      </vt:variant>
      <vt:variant>
        <vt:lpwstr/>
      </vt:variant>
      <vt:variant>
        <vt:i4>917584</vt:i4>
      </vt:variant>
      <vt:variant>
        <vt:i4>57</vt:i4>
      </vt:variant>
      <vt:variant>
        <vt:i4>0</vt:i4>
      </vt:variant>
      <vt:variant>
        <vt:i4>5</vt:i4>
      </vt:variant>
      <vt:variant>
        <vt:lpwstr>consultantplus://offline/ref=9E9A19A1F97E9B84C8F311BD65CA454BB731989CF4FAFED9DD5D166FEDE1BAA05429C098FB37EE635D08E56846BF94AA30F1r9K</vt:lpwstr>
      </vt:variant>
      <vt:variant>
        <vt:lpwstr/>
      </vt:variant>
      <vt:variant>
        <vt:i4>917512</vt:i4>
      </vt:variant>
      <vt:variant>
        <vt:i4>54</vt:i4>
      </vt:variant>
      <vt:variant>
        <vt:i4>0</vt:i4>
      </vt:variant>
      <vt:variant>
        <vt:i4>5</vt:i4>
      </vt:variant>
      <vt:variant>
        <vt:lpwstr>consultantplus://offline/ref=9E9A19A1F97E9B84C8F311BD65CA454BB731989CF4FAF8DCD95F166FEDE1BAA05429C098FB37EE635D08E56846BF94AA30F1r9K</vt:lpwstr>
      </vt:variant>
      <vt:variant>
        <vt:lpwstr/>
      </vt:variant>
      <vt:variant>
        <vt:i4>917588</vt:i4>
      </vt:variant>
      <vt:variant>
        <vt:i4>51</vt:i4>
      </vt:variant>
      <vt:variant>
        <vt:i4>0</vt:i4>
      </vt:variant>
      <vt:variant>
        <vt:i4>5</vt:i4>
      </vt:variant>
      <vt:variant>
        <vt:lpwstr>consultantplus://offline/ref=9E9A19A1F97E9B84C8F311BD65CA454BB731989CF4FAF8DCD152166FEDE1BAA05429C098FB37EE635D08E56846BF94AA30F1r9K</vt:lpwstr>
      </vt:variant>
      <vt:variant>
        <vt:lpwstr/>
      </vt:variant>
      <vt:variant>
        <vt:i4>917514</vt:i4>
      </vt:variant>
      <vt:variant>
        <vt:i4>48</vt:i4>
      </vt:variant>
      <vt:variant>
        <vt:i4>0</vt:i4>
      </vt:variant>
      <vt:variant>
        <vt:i4>5</vt:i4>
      </vt:variant>
      <vt:variant>
        <vt:lpwstr>consultantplus://offline/ref=9E9A19A1F97E9B84C8F311BD65CA454BB731989CF4FAF8DDD85B166FEDE1BAA05429C098FB37EE635D08E56846BF94AA30F1r9K</vt:lpwstr>
      </vt:variant>
      <vt:variant>
        <vt:lpwstr/>
      </vt:variant>
      <vt:variant>
        <vt:i4>917513</vt:i4>
      </vt:variant>
      <vt:variant>
        <vt:i4>45</vt:i4>
      </vt:variant>
      <vt:variant>
        <vt:i4>0</vt:i4>
      </vt:variant>
      <vt:variant>
        <vt:i4>5</vt:i4>
      </vt:variant>
      <vt:variant>
        <vt:lpwstr>consultantplus://offline/ref=9E9A19A1F97E9B84C8F311BD65CA454BB731989CF4FAF8DDD85A166FEDE1BAA05429C098FB37EE635D08E56846BF94AA30F1r9K</vt:lpwstr>
      </vt:variant>
      <vt:variant>
        <vt:lpwstr/>
      </vt:variant>
      <vt:variant>
        <vt:i4>917508</vt:i4>
      </vt:variant>
      <vt:variant>
        <vt:i4>42</vt:i4>
      </vt:variant>
      <vt:variant>
        <vt:i4>0</vt:i4>
      </vt:variant>
      <vt:variant>
        <vt:i4>5</vt:i4>
      </vt:variant>
      <vt:variant>
        <vt:lpwstr>consultantplus://offline/ref=9E9A19A1F97E9B84C8F311BD65CA454BB731989CF4FAF8DDD15E166FEDE1BAA05429C098FB37EE635D08E56846BF94AA30F1r9K</vt:lpwstr>
      </vt:variant>
      <vt:variant>
        <vt:lpwstr/>
      </vt:variant>
      <vt:variant>
        <vt:i4>917590</vt:i4>
      </vt:variant>
      <vt:variant>
        <vt:i4>39</vt:i4>
      </vt:variant>
      <vt:variant>
        <vt:i4>0</vt:i4>
      </vt:variant>
      <vt:variant>
        <vt:i4>5</vt:i4>
      </vt:variant>
      <vt:variant>
        <vt:lpwstr>consultantplus://offline/ref=9E9A19A1F97E9B84C8F311BD65CA454BB731989CF4FAF8D2D15A166FEDE1BAA05429C098FB37EE635D08E56846BF94AA30F1r9K</vt:lpwstr>
      </vt:variant>
      <vt:variant>
        <vt:lpwstr/>
      </vt:variant>
      <vt:variant>
        <vt:i4>917584</vt:i4>
      </vt:variant>
      <vt:variant>
        <vt:i4>36</vt:i4>
      </vt:variant>
      <vt:variant>
        <vt:i4>0</vt:i4>
      </vt:variant>
      <vt:variant>
        <vt:i4>5</vt:i4>
      </vt:variant>
      <vt:variant>
        <vt:lpwstr>consultantplus://offline/ref=9E9A19A1F97E9B84C8F311BD65CA454BB731989CF4FAF9DBDB5E166FEDE1BAA05429C098FB37EE635D08E56846BF94AA30F1r9K</vt:lpwstr>
      </vt:variant>
      <vt:variant>
        <vt:lpwstr/>
      </vt:variant>
      <vt:variant>
        <vt:i4>917591</vt:i4>
      </vt:variant>
      <vt:variant>
        <vt:i4>33</vt:i4>
      </vt:variant>
      <vt:variant>
        <vt:i4>0</vt:i4>
      </vt:variant>
      <vt:variant>
        <vt:i4>5</vt:i4>
      </vt:variant>
      <vt:variant>
        <vt:lpwstr>consultantplus://offline/ref=9E9A19A1F97E9B84C8F311BD65CA454BB731989CF4FAF9D8DC59166FEDE1BAA05429C098FB37EE635D08E56846BF94AA30F1r9K</vt:lpwstr>
      </vt:variant>
      <vt:variant>
        <vt:lpwstr/>
      </vt:variant>
      <vt:variant>
        <vt:i4>917588</vt:i4>
      </vt:variant>
      <vt:variant>
        <vt:i4>30</vt:i4>
      </vt:variant>
      <vt:variant>
        <vt:i4>0</vt:i4>
      </vt:variant>
      <vt:variant>
        <vt:i4>5</vt:i4>
      </vt:variant>
      <vt:variant>
        <vt:lpwstr>consultantplus://offline/ref=9E9A19A1F97E9B84C8F311BD65CA454BB731989CF4FAF9DEDB5F166FEDE1BAA05429C098FB37EE635D08E56846BF94AA30F1r9K</vt:lpwstr>
      </vt:variant>
      <vt:variant>
        <vt:lpwstr/>
      </vt:variant>
      <vt:variant>
        <vt:i4>917585</vt:i4>
      </vt:variant>
      <vt:variant>
        <vt:i4>27</vt:i4>
      </vt:variant>
      <vt:variant>
        <vt:i4>0</vt:i4>
      </vt:variant>
      <vt:variant>
        <vt:i4>5</vt:i4>
      </vt:variant>
      <vt:variant>
        <vt:lpwstr>consultantplus://offline/ref=9E9A19A1F97E9B84C8F311BD65CA454BB731989CF4FAF9DCDA5F166FEDE1BAA05429C098FB37EE635D08E56846BF94AA30F1r9K</vt:lpwstr>
      </vt:variant>
      <vt:variant>
        <vt:lpwstr/>
      </vt:variant>
      <vt:variant>
        <vt:i4>917586</vt:i4>
      </vt:variant>
      <vt:variant>
        <vt:i4>24</vt:i4>
      </vt:variant>
      <vt:variant>
        <vt:i4>0</vt:i4>
      </vt:variant>
      <vt:variant>
        <vt:i4>5</vt:i4>
      </vt:variant>
      <vt:variant>
        <vt:lpwstr>consultantplus://offline/ref=9E9A19A1F97E9B84C8F311BD65CA454BB731989CF4FAF9DCDA5E166FEDE1BAA05429C098FB37EE635D08E56846BF94AA30F1r9K</vt:lpwstr>
      </vt:variant>
      <vt:variant>
        <vt:lpwstr/>
      </vt:variant>
      <vt:variant>
        <vt:i4>917592</vt:i4>
      </vt:variant>
      <vt:variant>
        <vt:i4>21</vt:i4>
      </vt:variant>
      <vt:variant>
        <vt:i4>0</vt:i4>
      </vt:variant>
      <vt:variant>
        <vt:i4>5</vt:i4>
      </vt:variant>
      <vt:variant>
        <vt:lpwstr>consultantplus://offline/ref=9E9A19A1F97E9B84C8F311BD65CA454BB731989CF4FAF9DDD158166FEDE1BAA05429C098FB37EE635D08E56846BF94AA30F1r9K</vt:lpwstr>
      </vt:variant>
      <vt:variant>
        <vt:lpwstr/>
      </vt:variant>
      <vt:variant>
        <vt:i4>917510</vt:i4>
      </vt:variant>
      <vt:variant>
        <vt:i4>18</vt:i4>
      </vt:variant>
      <vt:variant>
        <vt:i4>0</vt:i4>
      </vt:variant>
      <vt:variant>
        <vt:i4>5</vt:i4>
      </vt:variant>
      <vt:variant>
        <vt:lpwstr>consultantplus://offline/ref=9E9A19A1F97E9B84C8F311BD65CA454BB731989CF4FAF9DDD15F166FEDE1BAA05429C098FB37EE635D08E56846BF94AA30F1r9K</vt:lpwstr>
      </vt:variant>
      <vt:variant>
        <vt:lpwstr/>
      </vt:variant>
      <vt:variant>
        <vt:i4>917509</vt:i4>
      </vt:variant>
      <vt:variant>
        <vt:i4>15</vt:i4>
      </vt:variant>
      <vt:variant>
        <vt:i4>0</vt:i4>
      </vt:variant>
      <vt:variant>
        <vt:i4>5</vt:i4>
      </vt:variant>
      <vt:variant>
        <vt:lpwstr>consultantplus://offline/ref=9E9A19A1F97E9B84C8F311BD65CA454BB731989CF4FAF9DDD15E166FEDE1BAA05429C098FB37EE635D08E56846BF94AA30F1r9K</vt:lpwstr>
      </vt:variant>
      <vt:variant>
        <vt:lpwstr/>
      </vt:variant>
      <vt:variant>
        <vt:i4>917589</vt:i4>
      </vt:variant>
      <vt:variant>
        <vt:i4>12</vt:i4>
      </vt:variant>
      <vt:variant>
        <vt:i4>0</vt:i4>
      </vt:variant>
      <vt:variant>
        <vt:i4>5</vt:i4>
      </vt:variant>
      <vt:variant>
        <vt:lpwstr>consultantplus://offline/ref=9E9A19A1F97E9B84C8F311BD65CA454BB731989CF4FAFEDAD95D166FEDE1BAA05429C098FB37EE635D08E56846BF94AA30F1r9K</vt:lpwstr>
      </vt:variant>
      <vt:variant>
        <vt:lpwstr/>
      </vt:variant>
      <vt:variant>
        <vt:i4>917599</vt:i4>
      </vt:variant>
      <vt:variant>
        <vt:i4>9</vt:i4>
      </vt:variant>
      <vt:variant>
        <vt:i4>0</vt:i4>
      </vt:variant>
      <vt:variant>
        <vt:i4>5</vt:i4>
      </vt:variant>
      <vt:variant>
        <vt:lpwstr>consultantplus://offline/ref=9E9A19A1F97E9B84C8F311BD65CA454BB731989CF4FAFEDADD53166FEDE1BAA05429C098FB37EE635D08E56846BF94AA30F1r9K</vt:lpwstr>
      </vt:variant>
      <vt:variant>
        <vt:lpwstr/>
      </vt:variant>
      <vt:variant>
        <vt:i4>917516</vt:i4>
      </vt:variant>
      <vt:variant>
        <vt:i4>6</vt:i4>
      </vt:variant>
      <vt:variant>
        <vt:i4>0</vt:i4>
      </vt:variant>
      <vt:variant>
        <vt:i4>5</vt:i4>
      </vt:variant>
      <vt:variant>
        <vt:lpwstr>consultantplus://offline/ref=9E9A19A1F97E9B84C8F311BD65CA454BB731989CF4FAFEDBDF5A166FEDE1BAA05429C098FB37EE635D08E56846BF94AA30F1r9K</vt:lpwstr>
      </vt:variant>
      <vt:variant>
        <vt:lpwstr/>
      </vt:variant>
      <vt:variant>
        <vt:i4>917595</vt:i4>
      </vt:variant>
      <vt:variant>
        <vt:i4>3</vt:i4>
      </vt:variant>
      <vt:variant>
        <vt:i4>0</vt:i4>
      </vt:variant>
      <vt:variant>
        <vt:i4>5</vt:i4>
      </vt:variant>
      <vt:variant>
        <vt:lpwstr>consultantplus://offline/ref=9E9A19A1F97E9B84C8F311BD65CA454BB731989CF4FAF9D9DE52166FEDE1BAA05429C098FB37EE635D08E56846BF94AA30F1r9K</vt:lpwstr>
      </vt:variant>
      <vt:variant>
        <vt:lpwstr/>
      </vt:variant>
      <vt:variant>
        <vt:i4>917586</vt:i4>
      </vt:variant>
      <vt:variant>
        <vt:i4>0</vt:i4>
      </vt:variant>
      <vt:variant>
        <vt:i4>0</vt:i4>
      </vt:variant>
      <vt:variant>
        <vt:i4>5</vt:i4>
      </vt:variant>
      <vt:variant>
        <vt:lpwstr>consultantplus://offline/ref=9E9A19A1F97E9B84C8F311BD65CA454BB731989CF4FAF9DCDE5A166FEDE1BAA05429C098FB37EE635D08E56846BF94AA30F1r9K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2024-07-04T10:55:00Z</cp:lastPrinted>
  <dcterms:created xsi:type="dcterms:W3CDTF">2025-11-01T06:56:00Z</dcterms:created>
  <dcterms:modified xsi:type="dcterms:W3CDTF">2025-11-01T06:56:00Z</dcterms:modified>
</cp:coreProperties>
</file>