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4B" w:rsidRPr="0052694B" w:rsidRDefault="0052694B" w:rsidP="0052694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  <w:r w:rsidRPr="005269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ОБЗОР </w:t>
      </w:r>
    </w:p>
    <w:p w:rsidR="0052694B" w:rsidRPr="0052694B" w:rsidRDefault="0052694B" w:rsidP="0052694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69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ПРАКТИКИ ПРАВОПРИМЕНЕНИЯ В СФЕРЕ КОНФЛИКТА ИНТЕРЕСОВ N 5 </w:t>
      </w:r>
    </w:p>
    <w:p w:rsidR="0052694B" w:rsidRPr="0052694B" w:rsidRDefault="0052694B" w:rsidP="0052694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69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52694B" w:rsidRPr="0052694B" w:rsidRDefault="0052694B" w:rsidP="0052694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69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ОБЗОР </w:t>
      </w:r>
    </w:p>
    <w:p w:rsidR="0052694B" w:rsidRPr="0052694B" w:rsidRDefault="0052694B" w:rsidP="0052694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69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ПРАКТИКИ ПРИМЕНЕНИЯ ЗАКОНОДАТЕЛЬСТВА РОССИЙСКОЙ ФЕДЕРАЦИИ </w:t>
      </w:r>
    </w:p>
    <w:p w:rsidR="0052694B" w:rsidRPr="0052694B" w:rsidRDefault="0052694B" w:rsidP="0052694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69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ПРОТИВОДЕЙСТВИИ КОРРУПЦИИ ПО ВОПРОСАМ ПРЕДОТВРАЩЕНИЯ </w:t>
      </w:r>
    </w:p>
    <w:p w:rsidR="0052694B" w:rsidRPr="0052694B" w:rsidRDefault="0052694B" w:rsidP="0052694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69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УРЕГУЛИРОВАНИЯ КОНФЛИКТА ИНТЕРЕСОВ </w:t>
      </w:r>
    </w:p>
    <w:p w:rsidR="0052694B" w:rsidRPr="0052694B" w:rsidRDefault="0052694B" w:rsidP="00526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органах и органах местного самоуправления, Центральном банке Российской Федерации, иных организациях, на работников которых распространяются положения статей 10 и 11 Федерального закона от 25 декабря 2008 г. N 273-ФЗ "О противодействии коррупции" (далее - Федеральный закон N 273-ФЗ), в том числе решений соответствующих</w:t>
      </w:r>
      <w:proofErr w:type="gramEnd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комиссий по соблюдению требований к служебному поведению и урегулированию конфликта интересов (далее - комиссии).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Антикоррупционным законодательством для отдельных категорий лиц (далее - служащие, работники) установлена обязанность </w:t>
      </w:r>
      <w:proofErr w:type="gramStart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proofErr w:type="gramEnd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по предотвращению и урегулированию конфликта интересов, неисполнение которой является основанием для увольнения в связи с утратой доверия.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Учитывая, что конфликт интересов является оценочной категорией, необходимо уделять существенное внимание вопросам квалификации ситуации в качестве конфликта интересов самими служащими, работниками. Анализ правоприменительной практики показывает, что зачастую данные лица не всегда правильно оценивают ту или иную возникающую ситуацию, в связи </w:t>
      </w:r>
      <w:proofErr w:type="gramStart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не принимают должных мер по предотвращению и урегулированию конфликта интересов.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обзор рекомендуется довести до сведения служащих, работников в целях иллюстрации типовых ситуаций, наиболее часто ошибочно квалифицируемых как отсутствие возможности возникновения конфликта интересов при его фактическом наличии, а также при направлении уведомления о возможности возникновения конфликта интересов без соответствующих на то оснований. </w:t>
      </w:r>
    </w:p>
    <w:p w:rsidR="0052694B" w:rsidRPr="0052694B" w:rsidRDefault="0052694B" w:rsidP="00526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Ситуация 1</w:t>
      </w: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694B" w:rsidRPr="0052694B" w:rsidRDefault="0052694B" w:rsidP="00526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Дочь заместителя заведующего лабораторией федерального казенного учреждения здравоохранения "Медико-санитарная часть N _" обратилась к матери для получения консультации по прохождению медицинского освидетельствования в данной лаборатории ее супругом для получения выплаты по страховому случаю (далее - учреждение, заместитель заведующего лабораторией). Позднее супруг дочери заместителя заведующего лабораторией обратился в данное учреждение для прохождения медицинского освидетельствования.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возможности возникновения конфликта интересов направлено не было, так как заместитель заведующего лабораторией полагала, что конфликт интересов не возник, поскольку непосредственно в проведении лабораторных исследований она не участвовала, акт медицинского освидетельствования не подписывала.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рассмотрения представления прокурора комиссией установлено следующее.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казенное учреждение здравоохранения "Медико-санитарная часть N _" является организацией, созданной для выполнения задач, поставленных перед федеральным государственным органом.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актом данного федерального государственного органа должность заместителя заведующего лабораторией учреждения включена в перечень должностей, связанных с коррупционным риском. На лиц, замещающих такие должности, </w:t>
      </w: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распространяются антикоррупционные ограничения, запреты и обязанности в соответствии с законодательством Российской Федерации.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частности, работник, замещающий должность, включенную в указанный перечень, обязан принимать меры по недопущению любой возможности возникновения конфликта интересов и урегулированию возникшего конфликта интересов, а также уведомлять работодателя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</w:t>
      </w:r>
      <w:proofErr w:type="gramEnd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известно.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освидетельствование проводится в организациях (или их обособленных структурных подразделениях), имеющих лицензию на осуществление такой деятельности и включает в себя осмотр врача-специалиста (фельдшера) и проведение лабораторных исследований биологического материала. По итогам проведения медицинского освидетельствования составляется акт, подписываемый руководителем организации (обособленного структурного подразделения).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должностной инструкцией заместитель заведующего лабораторией организует проведение химических (и других) анализов, обеспечивает лабораторный контроль соответствия качества сырья, материалов действующим стандартам и техническим условиям, согласовывает акты медицинского освидетельствования.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положениям договора страхования при наступлении страхового случая выплата не выплачивается, если </w:t>
      </w:r>
      <w:proofErr w:type="gramStart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застрахованный</w:t>
      </w:r>
      <w:proofErr w:type="gramEnd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находился в состоянии алкогольного опьянения. Наличие либо отсутствие алкогольного опьянения подтверждается актом медицинского освидетельствования.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заместителя заведующего лабораторией в выдаче акта медицинского освидетельствования супругу дочери влияет на возможность получения данным лицом дохода в виде выплаты по страховому случаю, что является основанием для личной заинтересованности заместителя заведующего лабораторией.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личная заинтересованность может повлиять на объективность и беспристрастность исполнения должностным лицом обязанностей при осуществлении им своих полномочий, что в соответствии со статьей 10 Федерального закона N 273-ФЗ свидетельствует о возникновении у него конфликта интересов.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заседания комиссии признано, что заместитель заведующего лабораторией не исполнила обязанность по уведомлению работодателя о личной заинтересованности, которая могла привести к конфликту интересов, как только ей стало об этом известно, не приняла меры по предотвращению и урегулированию конфликта интересов, стороной которого она являлась.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должностному лицу применена мера ответственности в виде увольнения в связи с утратой доверия за совершение коррупционного правонарушения. </w:t>
      </w:r>
    </w:p>
    <w:p w:rsidR="0052694B" w:rsidRPr="0052694B" w:rsidRDefault="0052694B" w:rsidP="00526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Разъяснение к ситуации 1</w:t>
      </w: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 заместителя заведующего лабораторией об отсутствии конфликта интересов комиссией был признан несостоятельным по следующим причинам.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то, что непосредственно в проведении лабораторных анализов заместитель заведующего лабораторией не участвовала, согласование акта медицинского освидетельствования является этапом выдачи данного документа. Таким образом, возможность влияния на получение дохода в виде выплаты за наступление страхового случая лицу, состоящему с заместителем заведующего лабораторией в отношениях близкого родства или свойства (супруг дочери), будет сохраняться вне зависимости от того, в каком из этапов данное должностное лицо принимало участие.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 направить уведомление о возможности возникновения конфликта интересов и принять меры по предотвращению и (или) урегулированию конфликта интересов возникла у заместителя заведующего лабораторией с момента, как ей стало </w:t>
      </w: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известно об обращении супруга дочери в лабораторию, в которой она занимает должность, для получения медицинского заключения. </w:t>
      </w:r>
    </w:p>
    <w:p w:rsidR="0052694B" w:rsidRPr="0052694B" w:rsidRDefault="0052694B" w:rsidP="00526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Ситуация 2</w:t>
      </w: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694B" w:rsidRPr="0052694B" w:rsidRDefault="0052694B" w:rsidP="00526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планового отпуска директора департамента федерального государственного органа временно исполняющим обязанности назначен его заместитель, являющийся супругом начальника отдела этого же департамента. В основное время супруг деятельность рассматриваемого отдела не курирует.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только заместителю директора департамента стало известно о том, что он будет исполнять обязанности директора департамента, им было направлено уведомление о возможности возникновения конфликта интересов. При определении необходимости направления данного уведомления он руководствовался следующим.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должностным регламентом директор департамента осуществляет непосредственное руководство департаментом; планирует, организовывает работу курируемых отделов; направляет представителю нанимателя предложения о назначении на должность, освобождении от должности, отпусках, направлении на профессиональное развитие, поощрении, установлении надбавок служащим департамента, наложении на них взысканий.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представителю нанимателя лицом, временно исполняющим обязанности директора департамента, предложений о назначении премий, наложении взысканий, назначении или освобождении от должности в отношении своей супруги (начальника отдела) напрямую влияет на возможность получения ею дохода в виде денег.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получения указанного дохода близким родственником должностного лица (супругой) в результате осуществления им своих полномочий является основанием для его личной заинтересованности.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 10 Федерального закона N 273-ФЗ свидетельствует о возникновении у него конфликта интересов.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заседания комиссии признано, что заместитель директора департамента исполнил обязанность по уведомлению представителя нанимателя о личной заинтересованности при исполнении служебных обязанностей, которая могла привести к конфликту интересов, как только ему стало об этом известно.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 исполняющим обязанности был назначен другой заместитель директора департамента. </w:t>
      </w:r>
    </w:p>
    <w:p w:rsidR="0052694B" w:rsidRPr="0052694B" w:rsidRDefault="0052694B" w:rsidP="00526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Ситуация 3</w:t>
      </w: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694B" w:rsidRPr="0052694B" w:rsidRDefault="0052694B" w:rsidP="00526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Инспектор федерального государственного органа, осуществляющего контрольно-надзорные функции, направлен на внеплановую проверку организации, в которой должность генерального директора занимает лицо, с которым у него есть совместная собственность, а также который совместно с ним является </w:t>
      </w:r>
      <w:proofErr w:type="spellStart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созаемщиком</w:t>
      </w:r>
      <w:proofErr w:type="spellEnd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крупного кредита в банке. </w:t>
      </w:r>
      <w:proofErr w:type="gramEnd"/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только инспектору стало известно о том, что объектом внеплановой проверки является организация, в которой работает данное лицо, им было направлено уведомление о возможности возникновения конфликта интересов. При определении необходимости направления уведомления он руководствовался следующим.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Совместное имущество, а также кредит, по которому рассматриваемые лица выступают в качестве </w:t>
      </w:r>
      <w:proofErr w:type="spellStart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созаемщиков</w:t>
      </w:r>
      <w:proofErr w:type="spellEnd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свидетельствуют о наличии у данных лиц имущественных отношений.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 административным регламентом результатом осуществления федерального государственного надзора являются акт проверки, а в случае выявления нарушений - обязательное для исполнения предписание об устранении нарушений, протокол об административном правонарушении.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Непривлечение</w:t>
      </w:r>
      <w:proofErr w:type="spellEnd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 юридического лица и, как следствие, </w:t>
      </w:r>
      <w:proofErr w:type="spellStart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неналожение</w:t>
      </w:r>
      <w:proofErr w:type="spellEnd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него административного штрафа в случае, когда такой штраф должен быть наложен, составляет материальную выгоду данного юридического лица.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учредительными документами и трудовым договором ежегодная премия генерального директора рассматриваемой организации напрямую зависит от ее финансовых показателей, таким образом, возможное наложение штрафа на организацию непосредственно скажется на доходах ее генерального директора.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получения указанной материальной выгоды организацией, с которой близкий родственник должностного лица связан имущественными отношениями, в результате осуществления должностным лицом своих полномочий, является основанием для его личной заинтересованности.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 10 Федерального закона N 273-ФЗ свидетельствует о возникновении конфликта интересов.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заседания комиссии признано, что инспектор исполнил обязанность по уведомлению представителя нанимателя о личной заинтересованности при исполнении служебных обязанностей, которая могла привести к конфликту интересов, как только ему стало об этом известно.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внеплановой проверки был направлен другой инспектор. </w:t>
      </w:r>
    </w:p>
    <w:p w:rsidR="0052694B" w:rsidRPr="0052694B" w:rsidRDefault="0052694B" w:rsidP="00526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Ситуация 4</w:t>
      </w: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694B" w:rsidRPr="0052694B" w:rsidRDefault="0052694B" w:rsidP="00526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Бывший супруг директора федерального бюджетного учреждения работает методистом в том же учреждении.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возможности возникновения конфликта интересов направлено не было, так как директор учреждения полагала, что конфликт интересов отсутствует ввиду того, что супруги находятся в разводе и проживают раздельно.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рассмотрения представления прокурора на основании результатов проведенной проверки комиссией установлено следующее.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то, что бывшие супруги проживают раздельно, они имеют совместную собственность. Бывшие супруги проводят совместный досуг с их общим ребенком. Данные обстоятельства свидетельствует о наличии имущественных и иных близких отношений между данными лицами.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должностным регламентом в функции директора учреждения входит общее руководство всеми направлениями деятельности учреждения; формирование в пределах установленных средств фонда оплаты труда работников; решение кадровых вопросов, в том числе вопросов премирования работников и наложения взысканий.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директором бюджетного учреждения решений о назначении премий, наложении взысканий, назначении или освобождении от должности в отношении своего бывшего мужа (методиста) напрямую влияет на возможность получения методистом дохода в виде денег.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получения указанного дохода лицом, состоящим с директором бюджетного учреждения в имущественных и иных близких отношениях, в результате осуществления им своих полномочий является основанием для личной заинтересованности должностного лица.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 10 Федерального закона N 273-ФЗ свидетельствует о возникновении конфликта интересов.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заседания комиссии признано, что директор бюджетного учреждения не исполнила обязанность по уведомлению работодателя о личной заинтересованности при исполнении должностных обязанностей, которая могла привести к конфликту интересов, как только ей стало об этом известно.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должностному лицу применена мера ответственности в виде выговора.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Бывший супруг директора федерального бюджетного учреждения в инициативном порядке перешел на работу в другое учреждение. </w:t>
      </w:r>
    </w:p>
    <w:p w:rsidR="0052694B" w:rsidRPr="0052694B" w:rsidRDefault="0052694B" w:rsidP="00526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Ситуация 5</w:t>
      </w: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694B" w:rsidRPr="0052694B" w:rsidRDefault="0052694B" w:rsidP="00526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государственном бюджетном образовательном учреждении на должность учителя принята супруга заместителя директора по административно-хозяйственным вопросам (завхоза).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Заместителем директора по административно-хозяйственным вопросам направлено уведомление о возможности возникновения конфликта интересов.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уведомления комиссией установлено следующее.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должностной инструкцией учитель образовательного учреждения осуществляет обучение и воспитание обучающихся с учетом специфики требований образовательных стандартов, планирует и организует образовательный процесс на уроках и других мероприятиях, проводимых с обучающимися в соответствии с образовательной программой школы и планами ее работы. </w:t>
      </w:r>
      <w:proofErr w:type="gramEnd"/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должностной инструкции заместитель директора по административно-хозяйственным вопросам осуществляет руководство хозяйственной деятельностью организации; контролирует рациональное расходование материалов и финансовых средств, выделяемых для хозяйственных нужд организации; руководит работами по благоустройству, озеленению и уборке территории.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представленных положений должностных инструкций и содержания фактически исполняемых обязанностей установлено, что указанные лица не находятся в непосредственном подчинении друг у друга, не обладают властно-распорядительными или контрольно-надзорными полномочиями в отношении друг друга, таким образом, личная заинтересованность данного должностного лица не может повлиять на надлежащее, объективное и беспристрастное исполнение им своих служебных обязанностей, что в соответствии со статьей 10 Федерального</w:t>
      </w:r>
      <w:proofErr w:type="gramEnd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N 273-ФЗ свидетельствует об отсутствии возможности возникновения конфликта интересов. </w:t>
      </w:r>
    </w:p>
    <w:p w:rsidR="0052694B" w:rsidRPr="0052694B" w:rsidRDefault="0052694B" w:rsidP="00526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Разъяснение к ситуации 5</w:t>
      </w: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обстоятельств: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личной заинтересованности;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фактическое наличие у должностного лица полномочий для реализации личной заинтересованности;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связи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 (возможной реализацией) должностным лицом своих полномочий.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вышеизложенное, в случае отсутствия у должностного лица одного из вышеперечисленных обстоятельств, конфликт интересов не возникает и направление уведомления о возможности его возникновения не требуется. </w:t>
      </w:r>
    </w:p>
    <w:p w:rsidR="0052694B" w:rsidRPr="0052694B" w:rsidRDefault="0052694B" w:rsidP="00526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Ситуация 6</w:t>
      </w: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694B" w:rsidRPr="0052694B" w:rsidRDefault="0052694B" w:rsidP="00526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гражданский служащий планирует приобрести через брокера акции публичных российских компаний и облигации федерального займа и направляет уведомление о возможности возникновения конфликта интересов.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уведомления комиссией установлено следующее.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акциями компании свидетельствует о наличии у должностного лица корпоративных и имущественных отношений с данной организацией.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исходя из полномочий должностного лица комиссией установлено отсутствие возможности оказания им влияния на доход организации, с которой данное лицо связано корпоративными отношениями.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 комиссией принято решение об отсутствии личной заинтересованности должностного лица, которая бы влияла или могла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связи уведомление о возможности возникновения конфликта интересов направлять не требовалось. </w:t>
      </w:r>
    </w:p>
    <w:p w:rsidR="0052694B" w:rsidRPr="0052694B" w:rsidRDefault="0052694B" w:rsidP="00526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Разъяснение к ситуации 6</w:t>
      </w: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статьи 142 Гражданского кодекса Российской Федерации облигация федерального займа является ценной бумагой.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Законодательство Российской Федерации о противодействии коррупции допускает владение лицом, замещающим должность государственной службы Российской Федерации, ценными бумагами при соблюдении следующих условий: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отсутствует конфликт интересов;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служащий не участвует в управлении коммерческой или некоммерческой организацией, за исключением случаев, указанных в пункте 3 части 1 статьи 17 Федерального закона от 27 июля 2004 г. N 79-ФЗ "О государственной гражданской службе Российской Федерации"; </w:t>
      </w:r>
    </w:p>
    <w:p w:rsidR="0052694B" w:rsidRPr="0052694B" w:rsidRDefault="0052694B" w:rsidP="005269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ценные бумаги не являются иностранными финансовыми инструментами (применимо в случае, если замещение должности федеральной государственной гражданской службы связано с запретом владеть и (или) пользоваться иностранными финансовыми инструментами, установленным Федеральным законом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</w:t>
      </w:r>
      <w:proofErr w:type="gramEnd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2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Федерации, владеть и (или) пользоваться иностранными финансовыми инструментами"). </w:t>
      </w:r>
      <w:proofErr w:type="gramEnd"/>
    </w:p>
    <w:p w:rsidR="00146C1A" w:rsidRDefault="00146C1A"/>
    <w:sectPr w:rsidR="0014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05"/>
    <w:rsid w:val="00146C1A"/>
    <w:rsid w:val="0052694B"/>
    <w:rsid w:val="007C3505"/>
    <w:rsid w:val="00C3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2803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ДТРГЗ Томской области</Company>
  <LinksUpToDate>false</LinksUpToDate>
  <CharactersWithSpaces>18746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 Бочанова</dc:creator>
  <cp:lastModifiedBy>Лаврова Л.О.</cp:lastModifiedBy>
  <cp:revision>2</cp:revision>
  <dcterms:created xsi:type="dcterms:W3CDTF">2024-02-27T02:07:00Z</dcterms:created>
  <dcterms:modified xsi:type="dcterms:W3CDTF">2024-02-27T02:07:00Z</dcterms:modified>
</cp:coreProperties>
</file>